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AB" w:rsidRPr="00E17FAB" w:rsidRDefault="00E17FAB" w:rsidP="00E17FA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ru-RU" w:eastAsia="de-DE"/>
        </w:rPr>
      </w:pPr>
    </w:p>
    <w:p w:rsidR="00E17FAB" w:rsidRDefault="00E17FAB" w:rsidP="00E17F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</w:pPr>
      <w:r w:rsidRPr="00E17FAB"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  <w:t xml:space="preserve">     Политолог Жарихин: Теперь в реализации «зерновой сделки» у </w:t>
      </w:r>
    </w:p>
    <w:p w:rsidR="00E17FAB" w:rsidRDefault="00E17FAB" w:rsidP="00E17F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</w:pPr>
      <w:r w:rsidRPr="00E17FAB"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  <w:t xml:space="preserve">                                        </w:t>
      </w:r>
      <w:r w:rsidRPr="009859D0"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  <w:t xml:space="preserve">  </w:t>
      </w:r>
      <w:r w:rsidRPr="00E17FAB">
        <w:rPr>
          <w:rFonts w:eastAsia="Times New Roman" w:cs="Times New Roman"/>
          <w:b/>
          <w:bCs/>
          <w:kern w:val="36"/>
          <w:sz w:val="28"/>
          <w:szCs w:val="48"/>
          <w:lang w:val="ru-RU" w:eastAsia="de-DE"/>
        </w:rPr>
        <w:t>России развязаны руки</w:t>
      </w:r>
    </w:p>
    <w:p w:rsidR="00E17FAB" w:rsidRPr="009859D0" w:rsidRDefault="00E17FAB" w:rsidP="00E17F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val="ru-RU" w:eastAsia="de-DE"/>
        </w:rPr>
      </w:pPr>
      <w:r w:rsidRPr="009859D0">
        <w:rPr>
          <w:rFonts w:eastAsia="Times New Roman" w:cs="Times New Roman"/>
          <w:bCs/>
          <w:kern w:val="36"/>
          <w:szCs w:val="48"/>
          <w:lang w:val="ru-RU" w:eastAsia="de-DE"/>
        </w:rPr>
        <w:t xml:space="preserve">                                                           </w:t>
      </w:r>
      <w:r>
        <w:rPr>
          <w:rFonts w:eastAsia="Times New Roman" w:cs="Times New Roman"/>
          <w:bCs/>
          <w:kern w:val="36"/>
          <w:szCs w:val="48"/>
          <w:lang w:eastAsia="de-DE"/>
        </w:rPr>
        <w:t>Sergej</w:t>
      </w:r>
      <w:r w:rsidRPr="009859D0">
        <w:rPr>
          <w:rFonts w:eastAsia="Times New Roman" w:cs="Times New Roman"/>
          <w:bCs/>
          <w:kern w:val="36"/>
          <w:szCs w:val="48"/>
          <w:lang w:val="ru-RU" w:eastAsia="de-DE"/>
        </w:rPr>
        <w:t xml:space="preserve"> </w:t>
      </w:r>
      <w:r>
        <w:rPr>
          <w:rFonts w:eastAsia="Times New Roman" w:cs="Times New Roman"/>
          <w:bCs/>
          <w:kern w:val="36"/>
          <w:szCs w:val="48"/>
          <w:lang w:eastAsia="de-DE"/>
        </w:rPr>
        <w:t>Iwanow</w:t>
      </w:r>
    </w:p>
    <w:p w:rsid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Как заявил пресс-секретарь генсек</w:t>
      </w:r>
      <w:bookmarkStart w:id="0" w:name="_GoBack"/>
      <w:bookmarkEnd w:id="0"/>
      <w:r w:rsidRPr="00E17FAB">
        <w:rPr>
          <w:rFonts w:eastAsia="Times New Roman" w:cs="Times New Roman"/>
          <w:szCs w:val="24"/>
          <w:lang w:val="ru-RU" w:eastAsia="de-DE"/>
        </w:rPr>
        <w:t xml:space="preserve">а ООН </w:t>
      </w:r>
      <w:r w:rsidRPr="00E17FAB">
        <w:rPr>
          <w:rFonts w:eastAsia="Times New Roman" w:cs="Times New Roman"/>
          <w:b/>
          <w:bCs/>
          <w:szCs w:val="24"/>
          <w:lang w:val="ru-RU" w:eastAsia="de-DE"/>
        </w:rPr>
        <w:t>Стефан Дюжаррик</w:t>
      </w:r>
      <w:r w:rsidRPr="00E17FAB">
        <w:rPr>
          <w:rFonts w:eastAsia="Times New Roman" w:cs="Times New Roman"/>
          <w:szCs w:val="24"/>
          <w:lang w:val="ru-RU" w:eastAsia="de-DE"/>
        </w:rPr>
        <w:t xml:space="preserve">, Россия уведомила </w:t>
      </w:r>
      <w:r w:rsidRPr="00E17FAB">
        <w:rPr>
          <w:rFonts w:eastAsia="Times New Roman" w:cs="Times New Roman"/>
          <w:b/>
          <w:szCs w:val="24"/>
          <w:lang w:val="ru-RU" w:eastAsia="de-DE"/>
        </w:rPr>
        <w:t>Стамбульский координационный центр о решении ограничить регистрацию судов в порт Южный под Одессой — на фоне отсутствия возобновления российского экспорта аммиака</w:t>
      </w:r>
      <w:r w:rsidRPr="00E17FAB">
        <w:rPr>
          <w:rFonts w:eastAsia="Times New Roman" w:cs="Times New Roman"/>
          <w:szCs w:val="24"/>
          <w:lang w:val="ru-RU" w:eastAsia="de-DE"/>
        </w:rPr>
        <w:t xml:space="preserve">. 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По мнению политолога</w:t>
      </w:r>
      <w:r w:rsidRPr="00E17FAB">
        <w:rPr>
          <w:rFonts w:eastAsia="Times New Roman" w:cs="Times New Roman"/>
          <w:szCs w:val="24"/>
          <w:lang w:eastAsia="de-DE"/>
        </w:rPr>
        <w:t> </w:t>
      </w:r>
      <w:r w:rsidRPr="00E17FAB">
        <w:rPr>
          <w:rFonts w:eastAsia="Times New Roman" w:cs="Times New Roman"/>
          <w:b/>
          <w:bCs/>
          <w:szCs w:val="24"/>
          <w:lang w:val="ru-RU" w:eastAsia="de-DE"/>
        </w:rPr>
        <w:t>Владимира Жарихина</w:t>
      </w:r>
      <w:r w:rsidRPr="00E17FAB">
        <w:rPr>
          <w:rFonts w:eastAsia="Times New Roman" w:cs="Times New Roman"/>
          <w:szCs w:val="24"/>
          <w:lang w:val="ru-RU" w:eastAsia="de-DE"/>
        </w:rPr>
        <w:t>, теперь у России развязаны руки, и она способна заставить партнеров полностью выполнять соглашение.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«Россия проинформировала СКЦ о решении ограничить регистрацию судов в порт Южный до тех пор, пока не возобновлен экспорт аммиака из РФ. В данное время он не экспортируется», — сказал Дюжаррик. По его словам, ООН обеспокоена замедлением исполнения черноморской зерновой инициативы.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Напомним, с 18 мая Россия и Украина продлили зерновую сделку еще на два месяца, до середины июля. Продление было под вопросом, так как Москва заявляла — часть сделки, касающаяся снятия ограничений на доступ российской агропродукции и удобрений на мировой рынок, не выполняется. «Если прогресса по соглашению не будет, то Россия будет считать, что оно уже не работает», — заявил 29 мая министр иностранных дел Сергей Лавров.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Возобновление работы аммиакопровода «Тольятти-Одесса» — один из ключевых вопросов, который обсуждается в рамках зерновой сделки. Ранее источники в Киеве сообщали, что Украина готова пойти на такой шаг, если в зерновую сделку включат больше украинских портов. В Москве такую возможность исключили.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Аммиакопровод «Тольятти-Одесса» был построен в конце 1970-х годов, по нему ежегодно транспортировалось более 2,5 миллионов тонн сырья. Транзит был остановлен 24 февраля 2022-го. Аммиак — ключевой компонент минеральных удобрений, и до начала украинского конфликта на долю РФ приходилось 20% перевозимого морем аммиака в мире. Также Россия требует возобновить поставки сельхозтехники и запчастей, разблокировать зарубежные активы и счетов российских агрокомпаний, а также переподключить Россельхозбанк к системе межбанковских сообщений </w:t>
      </w:r>
      <w:r w:rsidRPr="00E17FAB">
        <w:rPr>
          <w:rFonts w:eastAsia="Times New Roman" w:cs="Times New Roman"/>
          <w:szCs w:val="24"/>
          <w:lang w:eastAsia="de-DE"/>
        </w:rPr>
        <w:t>SWIFT</w:t>
      </w:r>
      <w:r w:rsidRPr="00E17FAB">
        <w:rPr>
          <w:rFonts w:eastAsia="Times New Roman" w:cs="Times New Roman"/>
          <w:szCs w:val="24"/>
          <w:lang w:val="ru-RU" w:eastAsia="de-DE"/>
        </w:rPr>
        <w:t>. В конце мая Евросоюз отказался переподключать банк до окончания конфликта.</w:t>
      </w:r>
    </w:p>
    <w:p w:rsid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Как сообщил по этому поводу</w:t>
      </w:r>
      <w:r w:rsidRPr="00E17FAB">
        <w:rPr>
          <w:rFonts w:eastAsia="Times New Roman" w:cs="Times New Roman"/>
          <w:szCs w:val="24"/>
          <w:lang w:eastAsia="de-DE"/>
        </w:rPr>
        <w:t> </w:t>
      </w:r>
      <w:r w:rsidRPr="00E17FAB">
        <w:rPr>
          <w:rFonts w:eastAsia="Times New Roman" w:cs="Times New Roman"/>
          <w:b/>
          <w:bCs/>
          <w:szCs w:val="24"/>
          <w:lang w:val="ru-RU" w:eastAsia="de-DE"/>
        </w:rPr>
        <w:t>ФАН</w:t>
      </w:r>
      <w:r w:rsidRPr="00E17FAB">
        <w:rPr>
          <w:rFonts w:eastAsia="Times New Roman" w:cs="Times New Roman"/>
          <w:b/>
          <w:bCs/>
          <w:szCs w:val="24"/>
          <w:lang w:eastAsia="de-DE"/>
        </w:rPr>
        <w:t> </w:t>
      </w:r>
      <w:r w:rsidRPr="00E17FAB">
        <w:rPr>
          <w:rFonts w:eastAsia="Times New Roman" w:cs="Times New Roman"/>
          <w:szCs w:val="24"/>
          <w:lang w:val="ru-RU" w:eastAsia="de-DE"/>
        </w:rPr>
        <w:t xml:space="preserve">политолог, замдиректора Института стран СНГ </w:t>
      </w:r>
      <w:r w:rsidRPr="00E17FAB">
        <w:rPr>
          <w:rFonts w:eastAsia="Times New Roman" w:cs="Times New Roman"/>
          <w:b/>
          <w:szCs w:val="24"/>
          <w:lang w:val="ru-RU" w:eastAsia="de-DE"/>
        </w:rPr>
        <w:t>Владимир Жарихин</w:t>
      </w:r>
      <w:r w:rsidRPr="00E17FAB">
        <w:rPr>
          <w:rFonts w:eastAsia="Times New Roman" w:cs="Times New Roman"/>
          <w:szCs w:val="24"/>
          <w:lang w:val="ru-RU" w:eastAsia="de-DE"/>
        </w:rPr>
        <w:t>,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ru-RU" w:eastAsia="de-DE"/>
        </w:rPr>
      </w:pPr>
      <w:r w:rsidRPr="00E17FAB">
        <w:rPr>
          <w:rFonts w:eastAsia="Times New Roman" w:cs="Times New Roman"/>
          <w:b/>
          <w:szCs w:val="24"/>
          <w:lang w:val="ru-RU" w:eastAsia="de-DE"/>
        </w:rPr>
        <w:t xml:space="preserve"> Россия и так долго терпела саботаж сделки Западом, но не намерена делать это и дальше.</w:t>
      </w:r>
    </w:p>
    <w:p w:rsidR="00E17FAB" w:rsidRDefault="00E17FAB" w:rsidP="00E17FAB">
      <w:pPr>
        <w:spacing w:after="10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«Я думаю, что сейчас Россия гораздо более жестко обозначит условия, на которых возможно продление «черноморского соглашения». То есть, с четко прописанными </w:t>
      </w:r>
      <w:r w:rsidRPr="00E17FAB">
        <w:rPr>
          <w:rFonts w:eastAsia="Times New Roman" w:cs="Times New Roman"/>
          <w:szCs w:val="24"/>
          <w:lang w:val="ru-RU" w:eastAsia="de-DE"/>
        </w:rPr>
        <w:lastRenderedPageBreak/>
        <w:t xml:space="preserve">сроками и совершенно конкретными действиями со стороны других гарантов сделки — Турции и, главное, ООН. </w:t>
      </w:r>
    </w:p>
    <w:p w:rsidR="00E17FAB" w:rsidRDefault="00E17FAB" w:rsidP="00E17FAB">
      <w:pPr>
        <w:spacing w:after="10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Мы же прекрасно понимаем, что раньше </w:t>
      </w:r>
      <w:r w:rsidRPr="00E17FAB">
        <w:rPr>
          <w:rFonts w:eastAsia="Times New Roman" w:cs="Times New Roman"/>
          <w:b/>
          <w:szCs w:val="24"/>
          <w:lang w:val="ru-RU" w:eastAsia="de-DE"/>
        </w:rPr>
        <w:t>выдвигать такие жесткие условия нам немного мешала избирательная кампания в Турции</w:t>
      </w:r>
      <w:r w:rsidRPr="00E17FAB">
        <w:rPr>
          <w:rFonts w:eastAsia="Times New Roman" w:cs="Times New Roman"/>
          <w:szCs w:val="24"/>
          <w:lang w:val="ru-RU" w:eastAsia="de-DE"/>
        </w:rPr>
        <w:t xml:space="preserve">. </w:t>
      </w:r>
    </w:p>
    <w:p w:rsidR="00E17FAB" w:rsidRPr="00E17FAB" w:rsidRDefault="00E17FAB" w:rsidP="00E17FAB">
      <w:pPr>
        <w:spacing w:after="10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Президенту Реджепу Эрдогану нужно было во что бы то ни стало переизбраться на очередной срок, а сделка приносила его стране огромные прибыли. Но сейчас выборы в Турции закончились, и позиция России стала более жесткой, что вполне логично», — указал аналитик.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b/>
          <w:szCs w:val="24"/>
          <w:lang w:val="ru-RU" w:eastAsia="de-DE"/>
        </w:rPr>
        <w:t>Теперь у России развязаны руки, и мы способны заставить партнеров по сделке играть по нашим правилам</w:t>
      </w:r>
      <w:r w:rsidRPr="00E17FAB">
        <w:rPr>
          <w:rFonts w:eastAsia="Times New Roman" w:cs="Times New Roman"/>
          <w:szCs w:val="24"/>
          <w:lang w:val="ru-RU" w:eastAsia="de-DE"/>
        </w:rPr>
        <w:t>, указал он.</w:t>
      </w:r>
    </w:p>
    <w:p w:rsidR="00E17FAB" w:rsidRDefault="00E17FAB" w:rsidP="00E17FAB">
      <w:pPr>
        <w:spacing w:after="10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«Сейчас мы действуем так, как нам необходимо было действовать с самого начала, если бы не привходящие, но весьма важные для нас обстоятельства. Не хочу выглядеть Кассандрой, но мне кажется, что </w:t>
      </w:r>
      <w:r w:rsidRPr="00E17FAB">
        <w:rPr>
          <w:rFonts w:eastAsia="Times New Roman" w:cs="Times New Roman"/>
          <w:b/>
          <w:szCs w:val="24"/>
          <w:lang w:val="ru-RU" w:eastAsia="de-DE"/>
        </w:rPr>
        <w:t>нам давно пора требовать от партнеров выполнять все оговоренные условия — включая возобновление работы аммиакопровода и снятия санкций с наших поставок зерна и удобрений на мировой рынок</w:t>
      </w:r>
      <w:r w:rsidRPr="00E17FAB">
        <w:rPr>
          <w:rFonts w:eastAsia="Times New Roman" w:cs="Times New Roman"/>
          <w:szCs w:val="24"/>
          <w:lang w:val="ru-RU" w:eastAsia="de-DE"/>
        </w:rPr>
        <w:t xml:space="preserve">. </w:t>
      </w:r>
    </w:p>
    <w:p w:rsidR="00E17FAB" w:rsidRPr="00E17FAB" w:rsidRDefault="00E17FAB" w:rsidP="00E17FAB">
      <w:pPr>
        <w:spacing w:after="10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Мы долго терпели то, что страны Запада прикрывались генсеком ООН, а сами открыто саботировали взятые на себя обязательства. Теперь, как говорится, результат налицо. Тот же американский «Ньюсуик» прямо написал: «На выборах в Турции победил Путин». Конечно, это выглядит преувеличением, но, как говорится, «что-то в этом есть», — заключил Жарихин.</w:t>
      </w:r>
    </w:p>
    <w:p w:rsid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Напомним, </w:t>
      </w:r>
      <w:r w:rsidRPr="00E17FAB">
        <w:rPr>
          <w:rFonts w:eastAsia="Times New Roman" w:cs="Times New Roman"/>
          <w:b/>
          <w:szCs w:val="24"/>
          <w:lang w:val="ru-RU" w:eastAsia="de-DE"/>
        </w:rPr>
        <w:t>«зерновую сделку» Россия и Украина по отдельности заключили с Турцией и ООН в июле 2022-го</w:t>
      </w:r>
      <w:r w:rsidRPr="00E17FAB">
        <w:rPr>
          <w:rFonts w:eastAsia="Times New Roman" w:cs="Times New Roman"/>
          <w:szCs w:val="24"/>
          <w:lang w:val="ru-RU" w:eastAsia="de-DE"/>
        </w:rPr>
        <w:t xml:space="preserve">, после этого ее действие несколько раз продлевали. Соглашение состоит из двух частей. </w:t>
      </w:r>
    </w:p>
    <w:p w:rsid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1.гарантирует безопасный вывоз украинского зерна по Черному морю, </w:t>
      </w:r>
    </w:p>
    <w:p w:rsid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2.— снятие ограничений на доступ российской сельхозпродукции и удобрений на мировой рынок. 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Договор предусматривает поставки агропродукции из трех портов — Одессы, Черноморска и Южного.</w:t>
      </w:r>
    </w:p>
    <w:p w:rsidR="00E17FAB" w:rsidRPr="00E17FAB" w:rsidRDefault="00E17FAB" w:rsidP="00E17F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 xml:space="preserve">В свою очередь ситуацию с «зерновой сделкой» </w:t>
      </w:r>
      <w:hyperlink r:id="rId5" w:history="1">
        <w:r w:rsidRPr="00E17FAB">
          <w:rPr>
            <w:rFonts w:eastAsia="Times New Roman" w:cs="Times New Roman"/>
            <w:color w:val="0000FF"/>
            <w:szCs w:val="24"/>
            <w:u w:val="single"/>
            <w:lang w:val="ru-RU" w:eastAsia="de-DE"/>
          </w:rPr>
          <w:t>прокомментировал</w:t>
        </w:r>
      </w:hyperlink>
      <w:r w:rsidRPr="00E17FAB">
        <w:rPr>
          <w:rFonts w:eastAsia="Times New Roman" w:cs="Times New Roman"/>
          <w:szCs w:val="24"/>
          <w:lang w:val="ru-RU" w:eastAsia="de-DE"/>
        </w:rPr>
        <w:t xml:space="preserve"> политолог</w:t>
      </w:r>
      <w:r w:rsidRPr="00E17FAB">
        <w:rPr>
          <w:rFonts w:eastAsia="Times New Roman" w:cs="Times New Roman"/>
          <w:szCs w:val="24"/>
          <w:lang w:eastAsia="de-DE"/>
        </w:rPr>
        <w:t> </w:t>
      </w:r>
      <w:r w:rsidRPr="00E17FAB">
        <w:rPr>
          <w:rFonts w:eastAsia="Times New Roman" w:cs="Times New Roman"/>
          <w:b/>
          <w:bCs/>
          <w:szCs w:val="24"/>
          <w:lang w:val="ru-RU" w:eastAsia="de-DE"/>
        </w:rPr>
        <w:t>Павел Данилин</w:t>
      </w:r>
      <w:r w:rsidRPr="00E17FAB">
        <w:rPr>
          <w:rFonts w:eastAsia="Times New Roman" w:cs="Times New Roman"/>
          <w:szCs w:val="24"/>
          <w:lang w:val="ru-RU" w:eastAsia="de-DE"/>
        </w:rPr>
        <w:t>.</w:t>
      </w:r>
    </w:p>
    <w:p w:rsidR="00E17FAB" w:rsidRPr="009859D0" w:rsidRDefault="00E17FAB" w:rsidP="00E17FAB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r w:rsidRPr="009859D0">
        <w:rPr>
          <w:rFonts w:eastAsia="Times New Roman" w:cs="Times New Roman"/>
          <w:szCs w:val="24"/>
          <w:lang w:val="ru-RU" w:eastAsia="de-DE"/>
        </w:rPr>
        <w:t>Иринушка</w:t>
      </w:r>
    </w:p>
    <w:p w:rsidR="00E17FAB" w:rsidRPr="00E17FAB" w:rsidRDefault="00E17FAB" w:rsidP="00E17FAB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Еще иксперд. Забыли вас спросить.</w:t>
      </w:r>
    </w:p>
    <w:p w:rsidR="00E17FAB" w:rsidRDefault="00E17FAB" w:rsidP="00E17FAB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r w:rsidRPr="00E17FAB">
        <w:rPr>
          <w:rFonts w:eastAsia="Times New Roman" w:cs="Times New Roman"/>
          <w:szCs w:val="24"/>
          <w:lang w:val="ru-RU" w:eastAsia="de-DE"/>
        </w:rPr>
        <w:t>Иринушка! Дорогуша!</w:t>
      </w:r>
      <w:r w:rsidRPr="00E17FAB">
        <w:rPr>
          <w:rFonts w:eastAsia="Times New Roman" w:cs="Times New Roman"/>
          <w:szCs w:val="24"/>
          <w:lang w:val="ru-RU" w:eastAsia="de-DE"/>
        </w:rPr>
        <w:br/>
        <w:t>А вот ответь:</w:t>
      </w:r>
      <w:r w:rsidRPr="00E17FAB">
        <w:rPr>
          <w:rFonts w:eastAsia="Times New Roman" w:cs="Times New Roman"/>
          <w:szCs w:val="24"/>
          <w:lang w:val="ru-RU" w:eastAsia="de-DE"/>
        </w:rPr>
        <w:br/>
        <w:t>Почему «без шума и пыли»? Почему бы не заявить открыто, через ООН о наших интересах и точно так же открыто сказать, что мы будем их отстаивать, в том числе и с помощью оружия?Почему Россия вечно стоит в позе трактирного полового, который случайно пролил суп барину на штаны?</w:t>
      </w:r>
      <w:r w:rsidRPr="00E17FAB">
        <w:rPr>
          <w:rFonts w:eastAsia="Times New Roman" w:cs="Times New Roman"/>
          <w:szCs w:val="24"/>
          <w:lang w:val="ru-RU" w:eastAsia="de-DE"/>
        </w:rPr>
        <w:br/>
        <w:t>Почему надо делать «без шума и пыли» то, что можно и нужно делать открыто, на виду всего мира? Посмотрите хотя бы на США. Может, стоит у них поучиться?</w:t>
      </w:r>
      <w:r w:rsidRPr="00E17FAB">
        <w:rPr>
          <w:rFonts w:eastAsia="Times New Roman" w:cs="Times New Roman"/>
          <w:szCs w:val="24"/>
          <w:lang w:val="ru-RU" w:eastAsia="de-DE"/>
        </w:rPr>
        <w:br/>
        <w:t>И еще одно соображение.</w:t>
      </w:r>
      <w:r w:rsidRPr="00E17FAB">
        <w:rPr>
          <w:rFonts w:eastAsia="Times New Roman" w:cs="Times New Roman"/>
          <w:szCs w:val="24"/>
          <w:lang w:val="ru-RU" w:eastAsia="de-DE"/>
        </w:rPr>
        <w:br/>
        <w:t xml:space="preserve">Вам не кажется странной и подозрительной вот этот визг Запада по поводу </w:t>
      </w:r>
      <w:r w:rsidRPr="00E17FAB">
        <w:rPr>
          <w:rFonts w:eastAsia="Times New Roman" w:cs="Times New Roman"/>
          <w:szCs w:val="24"/>
          <w:lang w:val="ru-RU" w:eastAsia="de-DE"/>
        </w:rPr>
        <w:lastRenderedPageBreak/>
        <w:t>«голодающих в Африке»? Это с каких пор европейские и американские буржуа озаботились тем, что африканским детишкам нечего кушать? Да эти ребятки не моргнув глазом отправят в могилу хоть всю Африку целиком!</w:t>
      </w:r>
      <w:r w:rsidRPr="00E17FAB">
        <w:rPr>
          <w:rFonts w:eastAsia="Times New Roman" w:cs="Times New Roman"/>
          <w:szCs w:val="24"/>
          <w:lang w:val="ru-RU" w:eastAsia="de-DE"/>
        </w:rPr>
        <w:br/>
        <w:t>Может, причина в другом?</w:t>
      </w:r>
      <w:r w:rsidRPr="00E17FAB">
        <w:rPr>
          <w:rFonts w:eastAsia="Times New Roman" w:cs="Times New Roman"/>
          <w:szCs w:val="24"/>
          <w:lang w:val="ru-RU" w:eastAsia="de-DE"/>
        </w:rPr>
        <w:br/>
        <w:t>А вы уверены, что сухогрузы идут в Одессу за зерном пустыми? Они заходят в Севастополь для досмотра? Я что- то не слышал.... А не может так получиться, что туда корабли везут оружие, а обратно- действительно, грузятся зерном?</w:t>
      </w:r>
      <w:r w:rsidRPr="00E17FAB">
        <w:rPr>
          <w:rFonts w:eastAsia="Times New Roman" w:cs="Times New Roman"/>
          <w:szCs w:val="24"/>
          <w:lang w:val="ru-RU" w:eastAsia="de-DE"/>
        </w:rPr>
        <w:br/>
        <w:t>И еще одно соображение:</w:t>
      </w:r>
      <w:r w:rsidRPr="00E17FAB">
        <w:rPr>
          <w:rFonts w:eastAsia="Times New Roman" w:cs="Times New Roman"/>
          <w:szCs w:val="24"/>
          <w:lang w:val="ru-RU" w:eastAsia="de-DE"/>
        </w:rPr>
        <w:br/>
        <w:t>Вот сейчас идет дикая распродажа зерна. Украинские богачи набивают карманы. А ведь уже ясно: Посевная провалена и урожая не будет. И уже этой осенью Украина поднимет истошный визг о том, что русские устроили Украине второй голодомор!</w:t>
      </w:r>
      <w:r w:rsidRPr="00E17FAB">
        <w:rPr>
          <w:rFonts w:eastAsia="Times New Roman" w:cs="Times New Roman"/>
          <w:szCs w:val="24"/>
          <w:lang w:val="ru-RU" w:eastAsia="de-DE"/>
        </w:rPr>
        <w:br/>
        <w:t>Не придется ли России взять себе на шею еще одного нахлебника к тем, что уже у нас есть?</w:t>
      </w:r>
      <w:r w:rsidRPr="00E17FAB">
        <w:rPr>
          <w:rFonts w:eastAsia="Times New Roman" w:cs="Times New Roman"/>
          <w:szCs w:val="24"/>
          <w:lang w:val="ru-RU" w:eastAsia="de-DE"/>
        </w:rPr>
        <w:br/>
        <w:t>А это- Абхазия, Осетия, наконец, Чечня. Она хоть и в составе России, но сумела выстроить свое государство в государстве. Не знаю как вам, но мне совершенно не хочется кормить обнаглевших вконец хохлов из своей не такой уж большой пенсии.</w:t>
      </w:r>
      <w:r w:rsidRPr="00E17FAB">
        <w:rPr>
          <w:rFonts w:eastAsia="Times New Roman" w:cs="Times New Roman"/>
          <w:szCs w:val="24"/>
          <w:lang w:val="ru-RU" w:eastAsia="de-DE"/>
        </w:rPr>
        <w:br/>
      </w:r>
      <w:r w:rsidRPr="00E17FAB">
        <w:rPr>
          <w:rFonts w:eastAsia="Times New Roman" w:cs="Times New Roman"/>
          <w:szCs w:val="24"/>
          <w:lang w:val="ru-RU" w:eastAsia="de-DE"/>
        </w:rPr>
        <w:br/>
        <w:t>И последнее. Про «икспердов».</w:t>
      </w:r>
      <w:r w:rsidRPr="00E17FAB">
        <w:rPr>
          <w:rFonts w:eastAsia="Times New Roman" w:cs="Times New Roman"/>
          <w:szCs w:val="24"/>
          <w:lang w:val="ru-RU" w:eastAsia="de-DE"/>
        </w:rPr>
        <w:br/>
        <w:t>Иринушка!</w:t>
      </w:r>
      <w:r w:rsidRPr="00E17FAB">
        <w:rPr>
          <w:rFonts w:eastAsia="Times New Roman" w:cs="Times New Roman"/>
          <w:szCs w:val="24"/>
          <w:lang w:val="ru-RU" w:eastAsia="de-DE"/>
        </w:rPr>
        <w:br/>
        <w:t>Позволь напомнить тебе статьи нашей российской конституции, в которых говорится, что верховным носителем власти в России является ее народ. А это значит, что народ имеет право знать, что предпринимает наша власть и какие цели преследует. А если власть «забыла нас спросить»- то эту власть надо менять!</w:t>
      </w:r>
    </w:p>
    <w:p w:rsidR="009859D0" w:rsidRDefault="00007E9B" w:rsidP="00E17FAB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hyperlink r:id="rId6" w:history="1">
        <w:r w:rsidR="009859D0" w:rsidRPr="006B6705">
          <w:rPr>
            <w:rStyle w:val="Hyperlink"/>
            <w:rFonts w:eastAsia="Times New Roman" w:cs="Times New Roman"/>
            <w:szCs w:val="24"/>
            <w:lang w:val="ru-RU" w:eastAsia="de-DE"/>
          </w:rPr>
          <w:t>https://sputnik.mirtesen.ru/blog/43213260488/Politolog-ZHarihin-Teper-v-realizatsii-zernovoy-sdelki-u-Rossii-?utm_referrer=mirtesen.ru</w:t>
        </w:r>
      </w:hyperlink>
    </w:p>
    <w:p w:rsidR="009859D0" w:rsidRPr="00E17FAB" w:rsidRDefault="009859D0" w:rsidP="00E17FAB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</w:p>
    <w:p w:rsidR="00682C8C" w:rsidRPr="00E17FAB" w:rsidRDefault="00682C8C">
      <w:pPr>
        <w:rPr>
          <w:lang w:val="ru-RU"/>
        </w:rPr>
      </w:pPr>
    </w:p>
    <w:sectPr w:rsidR="00682C8C" w:rsidRPr="00E17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F96"/>
    <w:multiLevelType w:val="multilevel"/>
    <w:tmpl w:val="349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3711A"/>
    <w:multiLevelType w:val="multilevel"/>
    <w:tmpl w:val="6B6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005"/>
    <w:multiLevelType w:val="multilevel"/>
    <w:tmpl w:val="BE1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74767"/>
    <w:multiLevelType w:val="multilevel"/>
    <w:tmpl w:val="DBB8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B"/>
    <w:rsid w:val="00007E9B"/>
    <w:rsid w:val="00682C8C"/>
    <w:rsid w:val="009859D0"/>
    <w:rsid w:val="00E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D79F-2951-4ECB-9F1A-35F810E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17F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17FA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17F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FAB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FAB"/>
    <w:rPr>
      <w:rFonts w:eastAsia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FAB"/>
    <w:rPr>
      <w:rFonts w:eastAsia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17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17FA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17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17FAB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17FAB"/>
    <w:rPr>
      <w:color w:val="0000FF"/>
      <w:u w:val="single"/>
    </w:rPr>
  </w:style>
  <w:style w:type="character" w:customStyle="1" w:styleId="left-menuitemelement-text">
    <w:name w:val="left-menu__item_element-text"/>
    <w:basedOn w:val="Absatz-Standardschriftart"/>
    <w:rsid w:val="00E17FAB"/>
  </w:style>
  <w:style w:type="character" w:customStyle="1" w:styleId="right-column-postslistitemtitle">
    <w:name w:val="right-column-posts_list_item__title"/>
    <w:basedOn w:val="Absatz-Standardschriftart"/>
    <w:rsid w:val="00E17FAB"/>
  </w:style>
  <w:style w:type="character" w:customStyle="1" w:styleId="right-column-postslistitemdate">
    <w:name w:val="right-column-posts_list_item__date"/>
    <w:basedOn w:val="Absatz-Standardschriftart"/>
    <w:rsid w:val="00E17FAB"/>
  </w:style>
  <w:style w:type="character" w:customStyle="1" w:styleId="userlogo">
    <w:name w:val="userlogo"/>
    <w:basedOn w:val="Absatz-Standardschriftart"/>
    <w:rsid w:val="00E17FAB"/>
  </w:style>
  <w:style w:type="character" w:customStyle="1" w:styleId="right-column-comments-itempostmessage">
    <w:name w:val="right-column-comments-item__post__message"/>
    <w:basedOn w:val="Absatz-Standardschriftart"/>
    <w:rsid w:val="00E17FAB"/>
  </w:style>
  <w:style w:type="character" w:customStyle="1" w:styleId="right-column-comments-itemposttitle">
    <w:name w:val="right-column-comments-item__post__title"/>
    <w:basedOn w:val="Absatz-Standardschriftart"/>
    <w:rsid w:val="00E17FAB"/>
  </w:style>
  <w:style w:type="paragraph" w:styleId="StandardWeb">
    <w:name w:val="Normal (Web)"/>
    <w:basedOn w:val="Standard"/>
    <w:uiPriority w:val="99"/>
    <w:semiHidden/>
    <w:unhideWhenUsed/>
    <w:rsid w:val="00E17F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7FAB"/>
    <w:rPr>
      <w:b/>
      <w:bCs/>
    </w:rPr>
  </w:style>
  <w:style w:type="paragraph" w:customStyle="1" w:styleId="blog-postsubscribe-text">
    <w:name w:val="blog-post__subscribe-text"/>
    <w:basedOn w:val="Standard"/>
    <w:rsid w:val="00E17F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blog-postpaginationarrow">
    <w:name w:val="blog-post__pagination__arrow"/>
    <w:basedOn w:val="Absatz-Standardschriftart"/>
    <w:rsid w:val="00E1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1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2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0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utnik.mirtesen.ru/blog/43213260488/Politolog-ZHarihin-Teper-v-realizatsii-zernovoy-sdelki-u-Rossii-?utm_referrer=mirtesen.ru" TargetMode="External"/><Relationship Id="rId5" Type="http://schemas.openxmlformats.org/officeDocument/2006/relationships/hyperlink" Target="https://t.me/kommentday/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2023-07-15T12:38:00Z</dcterms:created>
  <dcterms:modified xsi:type="dcterms:W3CDTF">2023-07-15T12:38:00Z</dcterms:modified>
</cp:coreProperties>
</file>