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5F0" w:rsidRDefault="001E65F0" w:rsidP="00EE7F3C">
      <w:pPr>
        <w:pStyle w:val="NormalWeb"/>
        <w:rPr>
          <w:rFonts w:cs="Calibri"/>
        </w:rPr>
      </w:pPr>
      <w:r>
        <w:rPr>
          <w:b/>
          <w:bCs/>
        </w:rPr>
        <w:t xml:space="preserve">                                                  </w:t>
      </w:r>
      <w:bookmarkStart w:id="0" w:name="_GoBack"/>
      <w:bookmarkEnd w:id="0"/>
      <w:r>
        <w:rPr>
          <w:b/>
          <w:bCs/>
        </w:rPr>
        <w:t>Proteste in Hongkong</w:t>
      </w:r>
    </w:p>
    <w:p w:rsidR="001E65F0" w:rsidRDefault="001E65F0" w:rsidP="00EE7F3C">
      <w:pPr>
        <w:pStyle w:val="NormalWeb"/>
      </w:pPr>
      <w:r>
        <w:t xml:space="preserve">Die Bundesrepublik nutzt die Proteste in Hongkong, um den Rivalen China zu schwächen, und fördert in der Stadt die Beijing-feindliche Opposition. Im Juli, als die Proteste längst eskalierten, ist eine hochrangige </w:t>
      </w:r>
      <w:smartTag w:uri="urn:schemas-microsoft-com:office:smarttags" w:element="stockticker">
        <w:r>
          <w:t>FDP</w:t>
        </w:r>
      </w:smartTag>
      <w:r>
        <w:t>-Delegation in Hongkong mit Mitgliedern der oppositionellen "Democratic Party" zusammengetroffen. Aktivisten, die für die Abspaltung Hongkongs von China eintreten und wegen ihrer Beteiligung an Angriffen auf Polizisten angeklagt sind, erhalten in Deutschland Flüchtlingsschutz. Parallel fördert eine Vorfeldorganisation der US-Außenpolitik oppositionelle Zusammenschlüsse mit Millionensummen; US-Vizepräsident Mike Pence empfängt einen Milliardär aus Hongkong, der seit Jahren Beijing-feindliche Kräfte in der Stadt finanziert sowie sie mit seinem Medienunternehmen unterstützt. Die Maßnahmen, die als selbstloser Einsatz für "Demokratie und Menschenrechte" angepriesen werden, nutzen schon lange bestehende innere Spannungen in der ehemaligen britischen Kolonie, um die Kontrolle der Volksrepublik über die ökonomisch wichtige Metropole zu unterminieren.</w:t>
      </w:r>
    </w:p>
    <w:p w:rsidR="001E65F0" w:rsidRDefault="001E65F0" w:rsidP="00EE7F3C">
      <w:pPr>
        <w:pStyle w:val="NormalWeb"/>
        <w:rPr>
          <w:rFonts w:cs="Calibri"/>
        </w:rPr>
      </w:pPr>
      <w:r>
        <w:t>Quelle:</w:t>
      </w:r>
      <w:r>
        <w:br/>
      </w:r>
      <w:hyperlink r:id="rId4" w:tgtFrame="_blank" w:history="1">
        <w:r>
          <w:rPr>
            <w:rStyle w:val="Hyperlink"/>
          </w:rPr>
          <w:t>https://www.german-foreign-policy.com/news/detail/8011/</w:t>
        </w:r>
      </w:hyperlink>
    </w:p>
    <w:p w:rsidR="001E65F0" w:rsidRDefault="001E65F0"/>
    <w:sectPr w:rsidR="001E65F0" w:rsidSect="002A4FE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7F3C"/>
    <w:rsid w:val="001E65F0"/>
    <w:rsid w:val="002A4FED"/>
    <w:rsid w:val="0067266D"/>
    <w:rsid w:val="008A0E08"/>
    <w:rsid w:val="008F3C35"/>
    <w:rsid w:val="00EE7F3C"/>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FED"/>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E7F3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semiHidden/>
    <w:rsid w:val="00EE7F3C"/>
    <w:rPr>
      <w:color w:val="0000FF"/>
      <w:u w:val="single"/>
    </w:rPr>
  </w:style>
</w:styles>
</file>

<file path=word/webSettings.xml><?xml version="1.0" encoding="utf-8"?>
<w:webSettings xmlns:r="http://schemas.openxmlformats.org/officeDocument/2006/relationships" xmlns:w="http://schemas.openxmlformats.org/wordprocessingml/2006/main">
  <w:divs>
    <w:div w:id="10058654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erman-foreign-policy.com/news/detail/8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176</Words>
  <Characters>1115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Proteste in Hongkong</dc:title>
  <dc:subject/>
  <dc:creator>anna.demok@outlook.de</dc:creator>
  <cp:keywords/>
  <dc:description/>
  <cp:lastModifiedBy>moomoojost</cp:lastModifiedBy>
  <cp:revision>2</cp:revision>
  <dcterms:created xsi:type="dcterms:W3CDTF">2019-08-23T18:48:00Z</dcterms:created>
  <dcterms:modified xsi:type="dcterms:W3CDTF">2019-08-23T18:48:00Z</dcterms:modified>
</cp:coreProperties>
</file>