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DA" w:rsidRDefault="00486361" w:rsidP="007912DA">
      <w:pPr>
        <w:spacing w:before="100" w:beforeAutospacing="1" w:after="100" w:afterAutospacing="1" w:line="240" w:lineRule="auto"/>
        <w:outlineLvl w:val="0"/>
        <w:rPr>
          <w:rFonts w:ascii="Times New Roman" w:eastAsia="Times New Roman" w:hAnsi="Times New Roman" w:cs="Times New Roman"/>
          <w:szCs w:val="24"/>
          <w:lang w:eastAsia="de-DE"/>
        </w:rPr>
      </w:pPr>
      <w:r w:rsidRPr="00B21D6C">
        <w:rPr>
          <w:rFonts w:ascii="Times New Roman" w:eastAsia="Times New Roman" w:hAnsi="Times New Roman" w:cs="Times New Roman"/>
          <w:b/>
          <w:bCs/>
          <w:kern w:val="36"/>
          <w:szCs w:val="48"/>
          <w:lang w:eastAsia="de-DE"/>
        </w:rPr>
        <w:t xml:space="preserve">                            </w:t>
      </w:r>
      <w:r w:rsidR="00C808A9">
        <w:rPr>
          <w:rFonts w:ascii="Times New Roman" w:eastAsia="Times New Roman" w:hAnsi="Times New Roman" w:cs="Times New Roman"/>
          <w:b/>
          <w:bCs/>
          <w:kern w:val="36"/>
          <w:szCs w:val="48"/>
          <w:lang w:eastAsia="de-DE"/>
        </w:rPr>
        <w:t xml:space="preserve">        </w:t>
      </w:r>
      <w:r w:rsidR="005A643E">
        <w:rPr>
          <w:rFonts w:ascii="Times New Roman" w:eastAsia="Times New Roman" w:hAnsi="Times New Roman" w:cs="Times New Roman"/>
          <w:b/>
          <w:bCs/>
          <w:kern w:val="36"/>
          <w:szCs w:val="48"/>
          <w:lang w:eastAsia="de-DE"/>
        </w:rPr>
        <w:t xml:space="preserve">Peter Scholl-Latour 2006 über </w:t>
      </w:r>
      <w:r w:rsidR="007912DA" w:rsidRPr="00B21D6C">
        <w:rPr>
          <w:rFonts w:ascii="Times New Roman" w:eastAsia="Times New Roman" w:hAnsi="Times New Roman" w:cs="Times New Roman"/>
          <w:b/>
          <w:bCs/>
          <w:kern w:val="36"/>
          <w:szCs w:val="48"/>
          <w:lang w:eastAsia="de-DE"/>
        </w:rPr>
        <w:t>NGOs und Soros</w:t>
      </w:r>
      <w:r w:rsidR="007912DA" w:rsidRPr="00B21D6C">
        <w:rPr>
          <w:rFonts w:ascii="Times New Roman" w:eastAsia="Times New Roman" w:hAnsi="Times New Roman" w:cs="Times New Roman"/>
          <w:szCs w:val="24"/>
          <w:lang w:eastAsia="de-DE"/>
        </w:rPr>
        <w:t xml:space="preserve"> </w:t>
      </w:r>
    </w:p>
    <w:p w:rsidR="00102BB6" w:rsidRPr="00B21D6C" w:rsidRDefault="00102BB6" w:rsidP="007912DA">
      <w:pPr>
        <w:spacing w:before="100" w:beforeAutospacing="1" w:after="100" w:afterAutospacing="1" w:line="240" w:lineRule="auto"/>
        <w:outlineLvl w:val="0"/>
        <w:rPr>
          <w:rFonts w:ascii="Times New Roman" w:eastAsia="Times New Roman" w:hAnsi="Times New Roman" w:cs="Times New Roman"/>
          <w:b/>
          <w:bCs/>
          <w:kern w:val="36"/>
          <w:szCs w:val="48"/>
          <w:lang w:eastAsia="de-DE"/>
        </w:rPr>
      </w:pPr>
      <w:r>
        <w:rPr>
          <w:rFonts w:ascii="Times New Roman" w:eastAsia="Times New Roman" w:hAnsi="Times New Roman" w:cs="Times New Roman"/>
          <w:szCs w:val="24"/>
          <w:lang w:eastAsia="de-DE"/>
        </w:rPr>
        <w:t xml:space="preserve">                                              kommentiert von Brigitte Queck</w:t>
      </w:r>
    </w:p>
    <w:p w:rsidR="007912DA" w:rsidRPr="00B21D6C" w:rsidRDefault="007912DA" w:rsidP="007912DA">
      <w:pPr>
        <w:spacing w:before="100" w:beforeAutospacing="1" w:after="100" w:afterAutospacing="1" w:line="240" w:lineRule="auto"/>
        <w:rPr>
          <w:rFonts w:ascii="Times New Roman" w:eastAsia="Times New Roman" w:hAnsi="Times New Roman" w:cs="Times New Roman"/>
          <w:szCs w:val="24"/>
          <w:lang w:eastAsia="de-DE"/>
        </w:rPr>
      </w:pPr>
      <w:r w:rsidRPr="00B21D6C">
        <w:rPr>
          <w:rFonts w:ascii="Times New Roman" w:eastAsia="Times New Roman" w:hAnsi="Times New Roman" w:cs="Times New Roman"/>
          <w:szCs w:val="24"/>
          <w:lang w:eastAsia="de-DE"/>
        </w:rPr>
        <w:t>In seinem Buch</w:t>
      </w:r>
      <w:r w:rsidR="001A6A34">
        <w:rPr>
          <w:rFonts w:ascii="Times New Roman" w:eastAsia="Times New Roman" w:hAnsi="Times New Roman" w:cs="Times New Roman"/>
          <w:szCs w:val="24"/>
          <w:lang w:eastAsia="de-DE"/>
        </w:rPr>
        <w:t xml:space="preserve"> </w:t>
      </w:r>
      <w:r w:rsidRPr="00B21D6C">
        <w:rPr>
          <w:rFonts w:ascii="Times New Roman" w:eastAsia="Times New Roman" w:hAnsi="Times New Roman" w:cs="Times New Roman"/>
          <w:szCs w:val="24"/>
          <w:lang w:eastAsia="de-DE"/>
        </w:rPr>
        <w:t>“Russland im Zangengriff“ schrieb Peter Scholl Latour im Jahre 2006 über die sogen. NGOs und Soros u.a.:</w:t>
      </w:r>
    </w:p>
    <w:p w:rsidR="007912DA" w:rsidRPr="00B21D6C" w:rsidRDefault="007912DA" w:rsidP="007912DA">
      <w:pPr>
        <w:spacing w:before="100" w:beforeAutospacing="1" w:after="100" w:afterAutospacing="1" w:line="240" w:lineRule="auto"/>
        <w:rPr>
          <w:rFonts w:ascii="Times New Roman" w:eastAsia="Times New Roman" w:hAnsi="Times New Roman" w:cs="Times New Roman"/>
          <w:szCs w:val="24"/>
          <w:lang w:eastAsia="de-DE"/>
        </w:rPr>
      </w:pPr>
      <w:r w:rsidRPr="00B21D6C">
        <w:rPr>
          <w:rFonts w:ascii="Times New Roman" w:eastAsia="Times New Roman" w:hAnsi="Times New Roman" w:cs="Times New Roman"/>
          <w:szCs w:val="24"/>
          <w:lang w:eastAsia="de-DE"/>
        </w:rPr>
        <w:t xml:space="preserve">„Bei den Krawallen gegen Milosevic in Belgrad …. wurde die Generalprobe einer Aufstandsbewegung durchexerziert, die sich im </w:t>
      </w:r>
      <w:proofErr w:type="spellStart"/>
      <w:proofErr w:type="gramStart"/>
      <w:r w:rsidRPr="00B21D6C">
        <w:rPr>
          <w:rFonts w:ascii="Times New Roman" w:eastAsia="Times New Roman" w:hAnsi="Times New Roman" w:cs="Times New Roman"/>
          <w:szCs w:val="24"/>
          <w:lang w:eastAsia="de-DE"/>
        </w:rPr>
        <w:t>wesentlic</w:t>
      </w:r>
      <w:bookmarkStart w:id="0" w:name="_GoBack"/>
      <w:bookmarkEnd w:id="0"/>
      <w:r w:rsidRPr="00B21D6C">
        <w:rPr>
          <w:rFonts w:ascii="Times New Roman" w:eastAsia="Times New Roman" w:hAnsi="Times New Roman" w:cs="Times New Roman"/>
          <w:szCs w:val="24"/>
          <w:lang w:eastAsia="de-DE"/>
        </w:rPr>
        <w:t>hen</w:t>
      </w:r>
      <w:proofErr w:type="spellEnd"/>
      <w:proofErr w:type="gramEnd"/>
      <w:r w:rsidRPr="00B21D6C">
        <w:rPr>
          <w:rFonts w:ascii="Times New Roman" w:eastAsia="Times New Roman" w:hAnsi="Times New Roman" w:cs="Times New Roman"/>
          <w:szCs w:val="24"/>
          <w:lang w:eastAsia="de-DE"/>
        </w:rPr>
        <w:t xml:space="preserve"> auf eine Vielzahl von Non-</w:t>
      </w:r>
      <w:proofErr w:type="spellStart"/>
      <w:r w:rsidRPr="00B21D6C">
        <w:rPr>
          <w:rFonts w:ascii="Times New Roman" w:eastAsia="Times New Roman" w:hAnsi="Times New Roman" w:cs="Times New Roman"/>
          <w:szCs w:val="24"/>
          <w:lang w:eastAsia="de-DE"/>
        </w:rPr>
        <w:t>Governmental</w:t>
      </w:r>
      <w:proofErr w:type="spellEnd"/>
      <w:r w:rsidRPr="00B21D6C">
        <w:rPr>
          <w:rFonts w:ascii="Times New Roman" w:eastAsia="Times New Roman" w:hAnsi="Times New Roman" w:cs="Times New Roman"/>
          <w:szCs w:val="24"/>
          <w:lang w:eastAsia="de-DE"/>
        </w:rPr>
        <w:t xml:space="preserve"> </w:t>
      </w:r>
      <w:proofErr w:type="spellStart"/>
      <w:r w:rsidRPr="00B21D6C">
        <w:rPr>
          <w:rFonts w:ascii="Times New Roman" w:eastAsia="Times New Roman" w:hAnsi="Times New Roman" w:cs="Times New Roman"/>
          <w:szCs w:val="24"/>
          <w:lang w:eastAsia="de-DE"/>
        </w:rPr>
        <w:t>Organizations</w:t>
      </w:r>
      <w:proofErr w:type="spellEnd"/>
      <w:r w:rsidRPr="00B21D6C">
        <w:rPr>
          <w:rFonts w:ascii="Times New Roman" w:eastAsia="Times New Roman" w:hAnsi="Times New Roman" w:cs="Times New Roman"/>
          <w:szCs w:val="24"/>
          <w:lang w:eastAsia="de-DE"/>
        </w:rPr>
        <w:t xml:space="preserve">« – </w:t>
      </w:r>
      <w:proofErr w:type="spellStart"/>
      <w:r w:rsidRPr="00B21D6C">
        <w:rPr>
          <w:rFonts w:ascii="Times New Roman" w:eastAsia="Times New Roman" w:hAnsi="Times New Roman" w:cs="Times New Roman"/>
          <w:szCs w:val="24"/>
          <w:lang w:eastAsia="de-DE"/>
        </w:rPr>
        <w:t>NGO’s</w:t>
      </w:r>
      <w:proofErr w:type="spellEnd"/>
      <w:r w:rsidRPr="00B21D6C">
        <w:rPr>
          <w:rFonts w:ascii="Times New Roman" w:eastAsia="Times New Roman" w:hAnsi="Times New Roman" w:cs="Times New Roman"/>
          <w:szCs w:val="24"/>
          <w:lang w:eastAsia="de-DE"/>
        </w:rPr>
        <w:t xml:space="preserve"> –, von »Nichtregierungs-Organisationen« stützte, um Demonstrationen und öffentliche Proteste zu entfesseln. Natürlich sind mit den verdächtigten </w:t>
      </w:r>
      <w:proofErr w:type="spellStart"/>
      <w:r w:rsidRPr="00B21D6C">
        <w:rPr>
          <w:rFonts w:ascii="Times New Roman" w:eastAsia="Times New Roman" w:hAnsi="Times New Roman" w:cs="Times New Roman"/>
          <w:szCs w:val="24"/>
          <w:lang w:eastAsia="de-DE"/>
        </w:rPr>
        <w:t>NGO’s</w:t>
      </w:r>
      <w:proofErr w:type="spellEnd"/>
      <w:r w:rsidRPr="00B21D6C">
        <w:rPr>
          <w:rFonts w:ascii="Times New Roman" w:eastAsia="Times New Roman" w:hAnsi="Times New Roman" w:cs="Times New Roman"/>
          <w:szCs w:val="24"/>
          <w:lang w:eastAsia="de-DE"/>
        </w:rPr>
        <w:t xml:space="preserve"> nicht die karitativen Verbände, weder »Misereor« noch »Brot für die Welt« gemeint, und auch nicht »Amnesty International«, sondern jener professionelle Wanderzirkus von jungen Agitatoren aus diversen Ländern, die durch internationale Stiftungen gesteuert und finanziert werden.</w:t>
      </w:r>
      <w:r w:rsidRPr="00B21D6C">
        <w:rPr>
          <w:rFonts w:ascii="Times New Roman" w:eastAsia="Times New Roman" w:hAnsi="Times New Roman" w:cs="Times New Roman"/>
          <w:szCs w:val="24"/>
          <w:lang w:eastAsia="de-DE"/>
        </w:rPr>
        <w:br/>
        <w:t xml:space="preserve">Was Belarus betrifft, so finden die Manöver dieser sehr speziellen </w:t>
      </w:r>
      <w:proofErr w:type="spellStart"/>
      <w:r w:rsidRPr="00B21D6C">
        <w:rPr>
          <w:rFonts w:ascii="Times New Roman" w:eastAsia="Times New Roman" w:hAnsi="Times New Roman" w:cs="Times New Roman"/>
          <w:szCs w:val="24"/>
          <w:lang w:eastAsia="de-DE"/>
        </w:rPr>
        <w:t>NGO’s</w:t>
      </w:r>
      <w:proofErr w:type="spellEnd"/>
      <w:r w:rsidRPr="00B21D6C">
        <w:rPr>
          <w:rFonts w:ascii="Times New Roman" w:eastAsia="Times New Roman" w:hAnsi="Times New Roman" w:cs="Times New Roman"/>
          <w:szCs w:val="24"/>
          <w:lang w:eastAsia="de-DE"/>
        </w:rPr>
        <w:t xml:space="preserve"> und deren Generalproben in Sonderausbildungslagern Polens und Litauens statt. Die CIA führt dabei häufig die Regie. Schon im März 1997 verwies Lukaschenko die »Soros-Stiftung« des Landes, die sich den Regimewechsel ganz offen zum Ziel gesetzt hatte. Wer die schillernde Persönlichkeit des milliardenschweren Finanzspekulanten und politischen Hasardeurs George Soros unter die Lupe nimmt – der gebürtige Ungar hatte 1992 sogar das britische Pfund durch seine Manipulationen ins Wanken gebracht und mit gezieltem Angriff auf die thailändische Währung zur Auslösung der ostasiatischen Wirtschaftskrise 1997/98 beigetragen –, vermag sogar einiges Verständnis für diese Verbotsmaßnahme aufbringen.</w:t>
      </w:r>
    </w:p>
    <w:p w:rsidR="00486361" w:rsidRPr="00B21D6C" w:rsidRDefault="007912DA" w:rsidP="007912DA">
      <w:pPr>
        <w:spacing w:before="100" w:beforeAutospacing="1" w:after="100" w:afterAutospacing="1" w:line="240" w:lineRule="auto"/>
        <w:rPr>
          <w:rFonts w:ascii="Times New Roman" w:hAnsi="Times New Roman"/>
        </w:rPr>
      </w:pPr>
      <w:r w:rsidRPr="00B21D6C">
        <w:rPr>
          <w:rFonts w:ascii="Times New Roman" w:hAnsi="Times New Roman"/>
        </w:rPr>
        <w:t>Es hat sich eine seltsame Praxis in den internationalen Beziehungen eingeschlichen, seit Washington – unter Berufung auf »</w:t>
      </w:r>
      <w:proofErr w:type="spellStart"/>
      <w:r w:rsidRPr="00B21D6C">
        <w:rPr>
          <w:rFonts w:ascii="Times New Roman" w:hAnsi="Times New Roman"/>
        </w:rPr>
        <w:t>freedom</w:t>
      </w:r>
      <w:proofErr w:type="spellEnd"/>
      <w:r w:rsidRPr="00B21D6C">
        <w:rPr>
          <w:rFonts w:ascii="Times New Roman" w:hAnsi="Times New Roman"/>
        </w:rPr>
        <w:t xml:space="preserve"> </w:t>
      </w:r>
      <w:proofErr w:type="spellStart"/>
      <w:r w:rsidRPr="00B21D6C">
        <w:rPr>
          <w:rFonts w:ascii="Times New Roman" w:hAnsi="Times New Roman"/>
        </w:rPr>
        <w:t>and</w:t>
      </w:r>
      <w:proofErr w:type="spellEnd"/>
      <w:r w:rsidRPr="00B21D6C">
        <w:rPr>
          <w:rFonts w:ascii="Times New Roman" w:hAnsi="Times New Roman"/>
        </w:rPr>
        <w:t xml:space="preserve"> </w:t>
      </w:r>
      <w:proofErr w:type="spellStart"/>
      <w:r w:rsidRPr="00B21D6C">
        <w:rPr>
          <w:rFonts w:ascii="Times New Roman" w:hAnsi="Times New Roman"/>
        </w:rPr>
        <w:t>democracy</w:t>
      </w:r>
      <w:proofErr w:type="spellEnd"/>
      <w:r w:rsidRPr="00B21D6C">
        <w:rPr>
          <w:rFonts w:ascii="Times New Roman" w:hAnsi="Times New Roman"/>
        </w:rPr>
        <w:t>« – eine ganze Serie von »</w:t>
      </w:r>
      <w:proofErr w:type="spellStart"/>
      <w:r w:rsidRPr="00B21D6C">
        <w:rPr>
          <w:rFonts w:ascii="Times New Roman" w:hAnsi="Times New Roman"/>
        </w:rPr>
        <w:t>foundations</w:t>
      </w:r>
      <w:proofErr w:type="spellEnd"/>
      <w:r w:rsidRPr="00B21D6C">
        <w:rPr>
          <w:rFonts w:ascii="Times New Roman" w:hAnsi="Times New Roman"/>
        </w:rPr>
        <w:t>« und »</w:t>
      </w:r>
      <w:proofErr w:type="spellStart"/>
      <w:r w:rsidRPr="00B21D6C">
        <w:rPr>
          <w:rFonts w:ascii="Times New Roman" w:hAnsi="Times New Roman"/>
        </w:rPr>
        <w:t>think</w:t>
      </w:r>
      <w:proofErr w:type="spellEnd"/>
      <w:r w:rsidRPr="00B21D6C">
        <w:rPr>
          <w:rFonts w:ascii="Times New Roman" w:hAnsi="Times New Roman"/>
        </w:rPr>
        <w:t xml:space="preserve"> </w:t>
      </w:r>
      <w:proofErr w:type="spellStart"/>
      <w:r w:rsidRPr="00B21D6C">
        <w:rPr>
          <w:rFonts w:ascii="Times New Roman" w:hAnsi="Times New Roman"/>
        </w:rPr>
        <w:t>tanks</w:t>
      </w:r>
      <w:proofErr w:type="spellEnd"/>
      <w:r w:rsidRPr="00B21D6C">
        <w:rPr>
          <w:rFonts w:ascii="Times New Roman" w:hAnsi="Times New Roman"/>
        </w:rPr>
        <w:t xml:space="preserve">« von der Leine </w:t>
      </w:r>
      <w:proofErr w:type="spellStart"/>
      <w:r w:rsidRPr="00B21D6C">
        <w:rPr>
          <w:rFonts w:ascii="Times New Roman" w:hAnsi="Times New Roman"/>
        </w:rPr>
        <w:t>läßt</w:t>
      </w:r>
      <w:proofErr w:type="spellEnd"/>
      <w:r w:rsidRPr="00B21D6C">
        <w:rPr>
          <w:rFonts w:ascii="Times New Roman" w:hAnsi="Times New Roman"/>
        </w:rPr>
        <w:t xml:space="preserve">, um unter </w:t>
      </w:r>
      <w:proofErr w:type="spellStart"/>
      <w:r w:rsidRPr="00B21D6C">
        <w:rPr>
          <w:rFonts w:ascii="Times New Roman" w:hAnsi="Times New Roman"/>
        </w:rPr>
        <w:t>Mißachtung</w:t>
      </w:r>
      <w:proofErr w:type="spellEnd"/>
      <w:r w:rsidRPr="00B21D6C">
        <w:rPr>
          <w:rFonts w:ascii="Times New Roman" w:hAnsi="Times New Roman"/>
        </w:rPr>
        <w:t xml:space="preserve"> aller Souveränitätsregeln in die Innenpolitik fremder Staaten einzugreifen. So versorgt die amerikanische Stiftung »National </w:t>
      </w:r>
      <w:proofErr w:type="spellStart"/>
      <w:r w:rsidRPr="00B21D6C">
        <w:rPr>
          <w:rFonts w:ascii="Times New Roman" w:hAnsi="Times New Roman"/>
        </w:rPr>
        <w:t>Endowment</w:t>
      </w:r>
      <w:proofErr w:type="spellEnd"/>
      <w:r w:rsidRPr="00B21D6C">
        <w:rPr>
          <w:rFonts w:ascii="Times New Roman" w:hAnsi="Times New Roman"/>
        </w:rPr>
        <w:t xml:space="preserve"> </w:t>
      </w:r>
      <w:proofErr w:type="spellStart"/>
      <w:r w:rsidRPr="00B21D6C">
        <w:rPr>
          <w:rFonts w:ascii="Times New Roman" w:hAnsi="Times New Roman"/>
        </w:rPr>
        <w:t>for</w:t>
      </w:r>
      <w:proofErr w:type="spellEnd"/>
      <w:r w:rsidRPr="00B21D6C">
        <w:rPr>
          <w:rFonts w:ascii="Times New Roman" w:hAnsi="Times New Roman"/>
        </w:rPr>
        <w:t xml:space="preserve"> Democracy« diverse weißrussische »Bürgerinitiativen« mit üppigen Spenden. Sie verfolgt die Absicht, die Republik von Minsk auch auf den Beitritt zur NATO vorzubereiten und sie zu den sakrosankten Prinzipien der freien Marktwirtschaft zu bekehren. Das »</w:t>
      </w:r>
      <w:proofErr w:type="spellStart"/>
      <w:r w:rsidRPr="00B21D6C">
        <w:rPr>
          <w:rFonts w:ascii="Times New Roman" w:hAnsi="Times New Roman"/>
        </w:rPr>
        <w:t>Pontis-Foundation’s</w:t>
      </w:r>
      <w:proofErr w:type="spellEnd"/>
      <w:r w:rsidRPr="00B21D6C">
        <w:rPr>
          <w:rFonts w:ascii="Times New Roman" w:hAnsi="Times New Roman"/>
        </w:rPr>
        <w:t xml:space="preserve"> Institute </w:t>
      </w:r>
      <w:proofErr w:type="spellStart"/>
      <w:r w:rsidRPr="00B21D6C">
        <w:rPr>
          <w:rFonts w:ascii="Times New Roman" w:hAnsi="Times New Roman"/>
        </w:rPr>
        <w:t>for</w:t>
      </w:r>
      <w:proofErr w:type="spellEnd"/>
      <w:r w:rsidRPr="00B21D6C">
        <w:rPr>
          <w:rFonts w:ascii="Times New Roman" w:hAnsi="Times New Roman"/>
        </w:rPr>
        <w:t xml:space="preserve"> </w:t>
      </w:r>
      <w:proofErr w:type="spellStart"/>
      <w:r w:rsidRPr="00B21D6C">
        <w:rPr>
          <w:rFonts w:ascii="Times New Roman" w:hAnsi="Times New Roman"/>
        </w:rPr>
        <w:t>Civic</w:t>
      </w:r>
      <w:proofErr w:type="spellEnd"/>
      <w:r w:rsidRPr="00B21D6C">
        <w:rPr>
          <w:rFonts w:ascii="Times New Roman" w:hAnsi="Times New Roman"/>
        </w:rPr>
        <w:t xml:space="preserve"> </w:t>
      </w:r>
      <w:proofErr w:type="spellStart"/>
      <w:r w:rsidRPr="00B21D6C">
        <w:rPr>
          <w:rFonts w:ascii="Times New Roman" w:hAnsi="Times New Roman"/>
        </w:rPr>
        <w:t>Diplomacy</w:t>
      </w:r>
      <w:proofErr w:type="spellEnd"/>
      <w:r w:rsidRPr="00B21D6C">
        <w:rPr>
          <w:rFonts w:ascii="Times New Roman" w:hAnsi="Times New Roman"/>
        </w:rPr>
        <w:t>« gehört in die gleiche Kategorie. Die internen belarussischen »Nichtregierungs-Organisationen« ihrerseits stellen sich als Repräsentanten der Basisdemokratie dar. Die USA, die NATO, der Internationale Währungsfonds, die OSZE, die Welt</w:t>
      </w:r>
      <w:r w:rsidR="00C808A9">
        <w:rPr>
          <w:rFonts w:ascii="Times New Roman" w:hAnsi="Times New Roman"/>
        </w:rPr>
        <w:t>bank und sogar LIBERALE ELEMENTE</w:t>
      </w:r>
      <w:r w:rsidRPr="00B21D6C">
        <w:rPr>
          <w:rFonts w:ascii="Times New Roman" w:hAnsi="Times New Roman"/>
        </w:rPr>
        <w:t xml:space="preserve"> </w:t>
      </w:r>
      <w:proofErr w:type="spellStart"/>
      <w:r w:rsidRPr="00B21D6C">
        <w:rPr>
          <w:rFonts w:ascii="Times New Roman" w:hAnsi="Times New Roman"/>
        </w:rPr>
        <w:t>Rußlands</w:t>
      </w:r>
      <w:proofErr w:type="spellEnd"/>
      <w:r w:rsidRPr="00B21D6C">
        <w:rPr>
          <w:rFonts w:ascii="Times New Roman" w:hAnsi="Times New Roman"/>
        </w:rPr>
        <w:t xml:space="preserve"> stehen ihnen hilfreich zur Seite.“ </w:t>
      </w:r>
    </w:p>
    <w:p w:rsidR="00486361" w:rsidRPr="00B21D6C" w:rsidRDefault="00486361" w:rsidP="007912DA">
      <w:pPr>
        <w:spacing w:before="100" w:beforeAutospacing="1" w:after="100" w:afterAutospacing="1" w:line="240" w:lineRule="auto"/>
        <w:rPr>
          <w:rFonts w:ascii="Times New Roman" w:hAnsi="Times New Roman"/>
        </w:rPr>
      </w:pPr>
      <w:r w:rsidRPr="00B21D6C">
        <w:rPr>
          <w:rFonts w:ascii="Times New Roman" w:hAnsi="Times New Roman"/>
        </w:rPr>
        <w:t xml:space="preserve">So verfügt das von den USA geleitete National </w:t>
      </w:r>
      <w:proofErr w:type="spellStart"/>
      <w:r w:rsidRPr="00B21D6C">
        <w:rPr>
          <w:rFonts w:ascii="Times New Roman" w:hAnsi="Times New Roman"/>
        </w:rPr>
        <w:t>Endownment</w:t>
      </w:r>
      <w:proofErr w:type="spellEnd"/>
      <w:r w:rsidRPr="00B21D6C">
        <w:rPr>
          <w:rFonts w:ascii="Times New Roman" w:hAnsi="Times New Roman"/>
        </w:rPr>
        <w:t xml:space="preserve"> </w:t>
      </w:r>
      <w:proofErr w:type="spellStart"/>
      <w:r w:rsidRPr="00B21D6C">
        <w:rPr>
          <w:rFonts w:ascii="Times New Roman" w:hAnsi="Times New Roman"/>
        </w:rPr>
        <w:t>for</w:t>
      </w:r>
      <w:proofErr w:type="spellEnd"/>
      <w:r w:rsidRPr="00B21D6C">
        <w:rPr>
          <w:rFonts w:ascii="Times New Roman" w:hAnsi="Times New Roman"/>
        </w:rPr>
        <w:t xml:space="preserve"> Democracy über 1600 Organisationen in 980 Ländern, die ALLESAMT FÜR EINEN REGIMECHANGE IN DEN LÄNDERN ARBEITEN, DIE EINEN NICHT KAPITALISTISCHEN ENTWICKLUNGSWEG EINGESCHLAGEN HABEN, bzw. sich</w:t>
      </w:r>
    </w:p>
    <w:p w:rsidR="00486361" w:rsidRPr="00B21D6C" w:rsidRDefault="00486361" w:rsidP="007912DA">
      <w:pPr>
        <w:spacing w:before="100" w:beforeAutospacing="1" w:after="100" w:afterAutospacing="1" w:line="240" w:lineRule="auto"/>
        <w:rPr>
          <w:rFonts w:ascii="Times New Roman" w:hAnsi="Times New Roman"/>
        </w:rPr>
      </w:pPr>
      <w:r w:rsidRPr="00B21D6C">
        <w:rPr>
          <w:rFonts w:ascii="Times New Roman" w:hAnsi="Times New Roman"/>
        </w:rPr>
        <w:t>DEM US/NATO-KURS ZUR ERRICHTUNG EINER US-WELTHERRSCHAFT WIDERSETZEN</w:t>
      </w:r>
    </w:p>
    <w:p w:rsidR="00E7690D" w:rsidRPr="00B21D6C" w:rsidRDefault="00E7690D" w:rsidP="007912DA">
      <w:pPr>
        <w:spacing w:before="100" w:beforeAutospacing="1" w:after="100" w:afterAutospacing="1" w:line="240" w:lineRule="auto"/>
        <w:rPr>
          <w:rStyle w:val="Hyperlink"/>
          <w:rFonts w:ascii="Times New Roman" w:hAnsi="Times New Roman"/>
        </w:rPr>
      </w:pPr>
      <w:r w:rsidRPr="00B21D6C">
        <w:rPr>
          <w:rFonts w:ascii="Times New Roman" w:hAnsi="Times New Roman"/>
        </w:rPr>
        <w:t>Siehe dazu:</w:t>
      </w:r>
      <w:r w:rsidRPr="00B21D6C">
        <w:rPr>
          <w:rStyle w:val="HTMLZitat"/>
          <w:rFonts w:ascii="Times New Roman" w:hAnsi="Times New Roman"/>
        </w:rPr>
        <w:t xml:space="preserve"> </w:t>
      </w:r>
      <w:hyperlink r:id="rId4" w:history="1">
        <w:r w:rsidRPr="00B21D6C">
          <w:rPr>
            <w:rStyle w:val="Hyperlink"/>
            <w:rFonts w:ascii="Times New Roman" w:hAnsi="Times New Roman"/>
          </w:rPr>
          <w:t>https://www.ned.org</w:t>
        </w:r>
      </w:hyperlink>
    </w:p>
    <w:p w:rsidR="00B21D6C" w:rsidRPr="00B21D6C" w:rsidRDefault="0052597B" w:rsidP="0052597B">
      <w:pPr>
        <w:rPr>
          <w:rStyle w:val="Hyperlink"/>
          <w:rFonts w:ascii="Times New Roman" w:hAnsi="Times New Roman"/>
          <w:color w:val="000000" w:themeColor="text1"/>
          <w:u w:val="none"/>
        </w:rPr>
      </w:pPr>
      <w:r w:rsidRPr="00B21D6C">
        <w:rPr>
          <w:rStyle w:val="Hyperlink"/>
          <w:rFonts w:ascii="Times New Roman" w:hAnsi="Times New Roman"/>
          <w:color w:val="000000" w:themeColor="text1"/>
          <w:u w:val="none"/>
        </w:rPr>
        <w:t>Wer unter</w:t>
      </w:r>
      <w:r w:rsidRPr="00B21D6C">
        <w:rPr>
          <w:rStyle w:val="Hyperlink"/>
          <w:rFonts w:ascii="Times New Roman" w:hAnsi="Times New Roman"/>
          <w:color w:val="000000" w:themeColor="text1"/>
        </w:rPr>
        <w:t xml:space="preserve"> </w:t>
      </w:r>
      <w:hyperlink r:id="rId5" w:history="1">
        <w:r w:rsidRPr="00B21D6C">
          <w:rPr>
            <w:rStyle w:val="Hyperlink"/>
            <w:rFonts w:ascii="Times New Roman" w:hAnsi="Times New Roman"/>
          </w:rPr>
          <w:t>https://www.</w:t>
        </w:r>
        <w:r w:rsidRPr="00B21D6C">
          <w:rPr>
            <w:rStyle w:val="Hyperlink"/>
            <w:rFonts w:ascii="Times New Roman" w:hAnsi="Times New Roman"/>
            <w:b/>
            <w:bCs/>
          </w:rPr>
          <w:t>adoptrevolution</w:t>
        </w:r>
        <w:r w:rsidRPr="00B21D6C">
          <w:rPr>
            <w:rStyle w:val="Hyperlink"/>
            <w:rFonts w:ascii="Times New Roman" w:hAnsi="Times New Roman"/>
          </w:rPr>
          <w:t>.org/debatte_aufruf/</w:t>
        </w:r>
      </w:hyperlink>
      <w:r w:rsidR="00B21D6C" w:rsidRPr="00B21D6C">
        <w:rPr>
          <w:rStyle w:val="Hyperlink"/>
          <w:rFonts w:ascii="Times New Roman" w:hAnsi="Times New Roman"/>
        </w:rPr>
        <w:t xml:space="preserve"> </w:t>
      </w:r>
      <w:r w:rsidR="00B21D6C" w:rsidRPr="00B21D6C">
        <w:rPr>
          <w:rStyle w:val="Hyperlink"/>
          <w:rFonts w:ascii="Times New Roman" w:hAnsi="Times New Roman"/>
          <w:color w:val="000000" w:themeColor="text1"/>
          <w:u w:val="none"/>
        </w:rPr>
        <w:t>und unter</w:t>
      </w:r>
    </w:p>
    <w:p w:rsidR="00B21D6C" w:rsidRPr="00620D39" w:rsidRDefault="001A6A34" w:rsidP="0052597B">
      <w:pPr>
        <w:rPr>
          <w:rStyle w:val="Hyperlink"/>
          <w:rFonts w:ascii="Times New Roman" w:hAnsi="Times New Roman"/>
          <w:color w:val="0070C0"/>
          <w:szCs w:val="20"/>
        </w:rPr>
      </w:pPr>
      <w:hyperlink r:id="rId6" w:tgtFrame="_blank" w:history="1">
        <w:r w:rsidR="00B21D6C" w:rsidRPr="00B21D6C">
          <w:rPr>
            <w:rStyle w:val="Hyperlink"/>
            <w:rFonts w:ascii="Times New Roman" w:hAnsi="Times New Roman"/>
            <w:color w:val="0070C0"/>
            <w:szCs w:val="20"/>
          </w:rPr>
          <w:t>http://www.syrischer-fruehling.de</w:t>
        </w:r>
      </w:hyperlink>
    </w:p>
    <w:p w:rsidR="0052597B" w:rsidRDefault="0052597B" w:rsidP="00B21D6C">
      <w:pPr>
        <w:rPr>
          <w:rStyle w:val="HTMLZitat"/>
          <w:rFonts w:ascii="Times New Roman" w:hAnsi="Times New Roman"/>
          <w:i w:val="0"/>
          <w:color w:val="000000" w:themeColor="text1"/>
        </w:rPr>
      </w:pPr>
      <w:r w:rsidRPr="00B21D6C">
        <w:rPr>
          <w:rStyle w:val="HTMLZitat"/>
          <w:rFonts w:ascii="Times New Roman" w:hAnsi="Times New Roman"/>
          <w:i w:val="0"/>
          <w:color w:val="000000" w:themeColor="text1"/>
        </w:rPr>
        <w:t xml:space="preserve">nachschaut, stellt voller Bestürzung fest, dass sich selbst Linke von diesen LINKEN MASKENTRÄGERN BEEINFLUSSEN </w:t>
      </w:r>
      <w:proofErr w:type="spellStart"/>
      <w:proofErr w:type="gramStart"/>
      <w:r w:rsidRPr="00B21D6C">
        <w:rPr>
          <w:rStyle w:val="HTMLZitat"/>
          <w:rFonts w:ascii="Times New Roman" w:hAnsi="Times New Roman"/>
          <w:i w:val="0"/>
          <w:color w:val="000000" w:themeColor="text1"/>
        </w:rPr>
        <w:t>LIEßEN</w:t>
      </w:r>
      <w:proofErr w:type="spellEnd"/>
      <w:r w:rsidRPr="00B21D6C">
        <w:rPr>
          <w:rStyle w:val="HTMLZitat"/>
          <w:rFonts w:ascii="Times New Roman" w:hAnsi="Times New Roman"/>
          <w:i w:val="0"/>
          <w:color w:val="000000" w:themeColor="text1"/>
        </w:rPr>
        <w:t xml:space="preserve"> !!</w:t>
      </w:r>
      <w:proofErr w:type="gramEnd"/>
    </w:p>
    <w:p w:rsidR="00291002" w:rsidRPr="001A6A34" w:rsidRDefault="00620D39">
      <w:pPr>
        <w:rPr>
          <w:rFonts w:ascii="Times New Roman" w:hAnsi="Times New Roman"/>
          <w:color w:val="000000" w:themeColor="text1"/>
        </w:rPr>
      </w:pPr>
      <w:r>
        <w:rPr>
          <w:rStyle w:val="HTMLZitat"/>
          <w:rFonts w:ascii="Times New Roman" w:hAnsi="Times New Roman"/>
          <w:i w:val="0"/>
          <w:color w:val="000000" w:themeColor="text1"/>
        </w:rPr>
        <w:t>So unterstützten und unterstützen gewisse führende Linke der Bundesrepublik z. B., die „Revolutionäre“ in Syrien /(</w:t>
      </w:r>
      <w:proofErr w:type="spellStart"/>
      <w:r>
        <w:rPr>
          <w:rStyle w:val="HTMLZitat"/>
          <w:rFonts w:ascii="Times New Roman" w:hAnsi="Times New Roman"/>
          <w:i w:val="0"/>
          <w:color w:val="000000" w:themeColor="text1"/>
        </w:rPr>
        <w:t>Rojava</w:t>
      </w:r>
      <w:proofErr w:type="spellEnd"/>
      <w:r>
        <w:rPr>
          <w:rStyle w:val="HTMLZitat"/>
          <w:rFonts w:ascii="Times New Roman" w:hAnsi="Times New Roman"/>
          <w:i w:val="0"/>
          <w:color w:val="000000" w:themeColor="text1"/>
        </w:rPr>
        <w:t xml:space="preserve">), die </w:t>
      </w:r>
      <w:proofErr w:type="spellStart"/>
      <w:r>
        <w:rPr>
          <w:rStyle w:val="HTMLZitat"/>
          <w:rFonts w:ascii="Times New Roman" w:hAnsi="Times New Roman"/>
          <w:i w:val="0"/>
          <w:color w:val="000000" w:themeColor="text1"/>
        </w:rPr>
        <w:t>engstens</w:t>
      </w:r>
      <w:proofErr w:type="spellEnd"/>
      <w:r>
        <w:rPr>
          <w:rStyle w:val="HTMLZitat"/>
          <w:rFonts w:ascii="Times New Roman" w:hAnsi="Times New Roman"/>
          <w:i w:val="0"/>
          <w:color w:val="000000" w:themeColor="text1"/>
        </w:rPr>
        <w:t xml:space="preserve"> mit den USA zusammenarbeiten und durch die GEMEINSAME AUSBEUTUNG DER BODENSCHÄTZE SYRIENS DEM SYRISCHEN STAAT </w:t>
      </w:r>
      <w:proofErr w:type="gramStart"/>
      <w:r>
        <w:rPr>
          <w:rStyle w:val="HTMLZitat"/>
          <w:rFonts w:ascii="Times New Roman" w:hAnsi="Times New Roman"/>
          <w:i w:val="0"/>
          <w:color w:val="000000" w:themeColor="text1"/>
        </w:rPr>
        <w:t>SCHADEN !!!</w:t>
      </w:r>
      <w:proofErr w:type="gramEnd"/>
    </w:p>
    <w:sectPr w:rsidR="00291002" w:rsidRPr="001A6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DA"/>
    <w:rsid w:val="00102BB6"/>
    <w:rsid w:val="001A6A34"/>
    <w:rsid w:val="00291002"/>
    <w:rsid w:val="00364C23"/>
    <w:rsid w:val="00486361"/>
    <w:rsid w:val="0052597B"/>
    <w:rsid w:val="005A643E"/>
    <w:rsid w:val="00620D39"/>
    <w:rsid w:val="007912DA"/>
    <w:rsid w:val="00B21D6C"/>
    <w:rsid w:val="00C808A9"/>
    <w:rsid w:val="00E76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B12"/>
  <w15:chartTrackingRefBased/>
  <w15:docId w15:val="{806D819F-9032-4AD7-A7E0-A1F22E4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2D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E7690D"/>
    <w:rPr>
      <w:i/>
      <w:iCs/>
    </w:rPr>
  </w:style>
  <w:style w:type="character" w:styleId="Hyperlink">
    <w:name w:val="Hyperlink"/>
    <w:basedOn w:val="Absatz-Standardschriftart"/>
    <w:uiPriority w:val="99"/>
    <w:unhideWhenUsed/>
    <w:rsid w:val="00E76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rischer-fruehling.de" TargetMode="External"/><Relationship Id="rId5" Type="http://schemas.openxmlformats.org/officeDocument/2006/relationships/hyperlink" Target="https://www.adoptrevolution.org/debatte_aufruf/" TargetMode="External"/><Relationship Id="rId4" Type="http://schemas.openxmlformats.org/officeDocument/2006/relationships/hyperlink" Target="https://www.ned.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2021-03-06T21:04:00Z</dcterms:created>
  <dcterms:modified xsi:type="dcterms:W3CDTF">2021-03-06T21:04:00Z</dcterms:modified>
</cp:coreProperties>
</file>