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8"/>
          <w:szCs w:val="28"/>
          <w:lang w:eastAsia="de-DE"/>
        </w:rPr>
        <w:t xml:space="preserve">                  </w:t>
      </w:r>
      <w:r w:rsidRPr="002759DB">
        <w:rPr>
          <w:rFonts w:ascii="Times New Roman" w:eastAsia="Times New Roman" w:hAnsi="Times New Roman" w:cs="Times New Roman"/>
          <w:b/>
          <w:bCs/>
          <w:sz w:val="28"/>
          <w:szCs w:val="28"/>
          <w:lang w:eastAsia="de-DE"/>
        </w:rPr>
        <w:t xml:space="preserve">Albanien – Ein Land als Spielball der NATO-Mächte </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 xml:space="preserve">Albanien ist ein relativ kleines, aber für die USA und die Hauptmächte der EU strategisch nicht unwichtiges Land auf dem Balkan. </w:t>
      </w:r>
      <w:proofErr w:type="gramStart"/>
      <w:r w:rsidRPr="002759DB">
        <w:rPr>
          <w:rFonts w:ascii="Times New Roman" w:eastAsia="Times New Roman" w:hAnsi="Times New Roman" w:cs="Times New Roman"/>
          <w:sz w:val="24"/>
          <w:szCs w:val="24"/>
          <w:lang w:eastAsia="de-DE"/>
        </w:rPr>
        <w:t>Da</w:t>
      </w:r>
      <w:bookmarkStart w:id="0" w:name="_GoBack"/>
      <w:bookmarkEnd w:id="0"/>
      <w:r w:rsidRPr="002759DB">
        <w:rPr>
          <w:rFonts w:ascii="Times New Roman" w:eastAsia="Times New Roman" w:hAnsi="Times New Roman" w:cs="Times New Roman"/>
          <w:sz w:val="24"/>
          <w:szCs w:val="24"/>
          <w:lang w:eastAsia="de-DE"/>
        </w:rPr>
        <w:t>s</w:t>
      </w:r>
      <w:proofErr w:type="gramEnd"/>
      <w:r w:rsidRPr="002759DB">
        <w:rPr>
          <w:rFonts w:ascii="Times New Roman" w:eastAsia="Times New Roman" w:hAnsi="Times New Roman" w:cs="Times New Roman"/>
          <w:sz w:val="24"/>
          <w:szCs w:val="24"/>
          <w:lang w:eastAsia="de-DE"/>
        </w:rPr>
        <w:t xml:space="preserve"> an der Adria gelegene Land ist de facto besetzt und zu einem Spielball der NATO-Mächte geworden. </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iCs/>
          <w:sz w:val="24"/>
          <w:szCs w:val="24"/>
          <w:lang w:eastAsia="de-DE"/>
        </w:rPr>
        <w:t xml:space="preserve">                                            von Anton </w:t>
      </w:r>
      <w:proofErr w:type="spellStart"/>
      <w:r w:rsidRPr="002759DB">
        <w:rPr>
          <w:rFonts w:ascii="Times New Roman" w:eastAsia="Times New Roman" w:hAnsi="Times New Roman" w:cs="Times New Roman"/>
          <w:iCs/>
          <w:sz w:val="24"/>
          <w:szCs w:val="24"/>
          <w:lang w:eastAsia="de-DE"/>
        </w:rPr>
        <w:t>Latzo</w:t>
      </w:r>
      <w:proofErr w:type="spellEnd"/>
      <w:r w:rsidRPr="002759DB">
        <w:rPr>
          <w:rFonts w:ascii="Times New Roman" w:eastAsia="Times New Roman" w:hAnsi="Times New Roman" w:cs="Times New Roman"/>
          <w:iCs/>
          <w:sz w:val="24"/>
          <w:szCs w:val="24"/>
          <w:lang w:eastAsia="de-DE"/>
        </w:rPr>
        <w:t>, 3.2.2020</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Am 16. April 1999 kündigte USA-Präsident Bill Clinton an, "das US-Engagement auf dem Balkan werde nicht mit der Befreiung des Kosovo und der Rückkehr der Vertriebenen enden" (</w:t>
      </w:r>
      <w:r w:rsidRPr="002759DB">
        <w:rPr>
          <w:rFonts w:ascii="Times New Roman" w:eastAsia="Times New Roman" w:hAnsi="Times New Roman" w:cs="Times New Roman"/>
          <w:i/>
          <w:iCs/>
          <w:sz w:val="24"/>
          <w:szCs w:val="24"/>
          <w:lang w:eastAsia="de-DE"/>
        </w:rPr>
        <w:t>Frankfurter Rundschau</w:t>
      </w:r>
      <w:r w:rsidRPr="002759DB">
        <w:rPr>
          <w:rFonts w:ascii="Times New Roman" w:eastAsia="Times New Roman" w:hAnsi="Times New Roman" w:cs="Times New Roman"/>
          <w:sz w:val="24"/>
          <w:szCs w:val="24"/>
          <w:lang w:eastAsia="de-DE"/>
        </w:rPr>
        <w:t>, 27.04.1999) Das wei</w:t>
      </w:r>
      <w:r w:rsidR="00111FB7">
        <w:rPr>
          <w:rFonts w:ascii="Times New Roman" w:eastAsia="Times New Roman" w:hAnsi="Times New Roman" w:cs="Times New Roman"/>
          <w:sz w:val="24"/>
          <w:szCs w:val="24"/>
          <w:lang w:eastAsia="de-DE"/>
        </w:rPr>
        <w:t>st auf die tatsächlichen Ziele </w:t>
      </w:r>
      <w:r w:rsidRPr="002759DB">
        <w:rPr>
          <w:rFonts w:ascii="Times New Roman" w:eastAsia="Times New Roman" w:hAnsi="Times New Roman" w:cs="Times New Roman"/>
          <w:sz w:val="24"/>
          <w:szCs w:val="24"/>
          <w:lang w:eastAsia="de-DE"/>
        </w:rPr>
        <w:t>der USA und der NATO hin.</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 xml:space="preserve">Deshalb sollte Jugoslawien den Vertrag von </w:t>
      </w:r>
      <w:proofErr w:type="spellStart"/>
      <w:r w:rsidRPr="002759DB">
        <w:rPr>
          <w:rFonts w:ascii="Times New Roman" w:eastAsia="Times New Roman" w:hAnsi="Times New Roman" w:cs="Times New Roman"/>
          <w:sz w:val="24"/>
          <w:szCs w:val="24"/>
          <w:lang w:eastAsia="de-DE"/>
        </w:rPr>
        <w:t>Rambouillet</w:t>
      </w:r>
      <w:proofErr w:type="spellEnd"/>
      <w:r w:rsidRPr="002759DB">
        <w:rPr>
          <w:rFonts w:ascii="Times New Roman" w:eastAsia="Times New Roman" w:hAnsi="Times New Roman" w:cs="Times New Roman"/>
          <w:sz w:val="24"/>
          <w:szCs w:val="24"/>
          <w:lang w:eastAsia="de-DE"/>
        </w:rPr>
        <w:t xml:space="preserve"> unterzeichnen, der im Anhang B festlegte, dass dem NATO-Personal "zusammen mit seinen Fahrzeugen, Schiffen, … in der gesamten Bundesrepublik Jugoslawien unter Einschluss des Luftraues und der Territorialgewässer freier und ungehinderter Zugang" zu gewähren ist. Damit sollte der NATO, den USA und den anderen NATO-Mächten ermöglicht werden, auf dem Territorium Jugoslawiens Operationen durchzuführen, ohne sich mit den einzelnen Staaten abzustimmen oder z. B. ein UNO-Mandat einholen zu müssen. Die vorhersehbare Nichtunterwerfung und Nichtunterzeichnung durch Jugoslawien diente den NATO-Mächten als Begründung für die am 24. März begonnene Bombardierung des Landes.</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Das entsprach der USA-Strategie, die in der "Verteidigungsplanung" des Pentagons für die Jahre 1994-1999 so formuliert wurde:</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Wir müssen versuchen zu verhüten, dass irgendeine feindliche Macht eine Region dominiert, deren Ressourcen – unter gefestigter Kontrolle – ausreichen würden, eine Weltmachtposition zu schaffen. … Wir müssen unsere Strategie jetzt darauf konzentrieren, dem Aufstieg jedes möglichen Konkurrenten globaler Dimension zuvorzukommen.</w:t>
      </w: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Das sind klare Worte, denn das sicherst</w:t>
      </w:r>
      <w:r w:rsidR="00111FB7">
        <w:rPr>
          <w:rFonts w:ascii="Times New Roman" w:eastAsia="Times New Roman" w:hAnsi="Times New Roman" w:cs="Times New Roman"/>
          <w:sz w:val="24"/>
          <w:szCs w:val="24"/>
          <w:lang w:eastAsia="de-DE"/>
        </w:rPr>
        <w:t>e Mittel sieht </w:t>
      </w:r>
      <w:r w:rsidRPr="002759DB">
        <w:rPr>
          <w:rFonts w:ascii="Times New Roman" w:eastAsia="Times New Roman" w:hAnsi="Times New Roman" w:cs="Times New Roman"/>
          <w:sz w:val="24"/>
          <w:szCs w:val="24"/>
          <w:lang w:eastAsia="de-DE"/>
        </w:rPr>
        <w:t>man auch heute noch in der wirtschaftlichen, ideologischen und notfalls militärischen Besetzung des Terrains. Wirtschaftlich wurden die "Reformen" eingesetzt. Politisch nach dem Prinzip des "Teile und Herrsche" gehandelt. Ideologisch wurden Antikommunismus und Nationalismus zum Einsatz gebracht. Militärisch wurden, entsprechend dem internen strategischen US-Konzept CANOPY WING, die Möglichkeiten der modernen e</w:t>
      </w:r>
      <w:r w:rsidR="00111FB7">
        <w:rPr>
          <w:rFonts w:ascii="Times New Roman" w:eastAsia="Times New Roman" w:hAnsi="Times New Roman" w:cs="Times New Roman"/>
          <w:sz w:val="24"/>
          <w:szCs w:val="24"/>
          <w:lang w:eastAsia="de-DE"/>
        </w:rPr>
        <w:t>lektronischen Kampfführung und </w:t>
      </w:r>
      <w:r w:rsidRPr="002759DB">
        <w:rPr>
          <w:rFonts w:ascii="Times New Roman" w:eastAsia="Times New Roman" w:hAnsi="Times New Roman" w:cs="Times New Roman"/>
          <w:sz w:val="24"/>
          <w:szCs w:val="24"/>
          <w:lang w:eastAsia="de-DE"/>
        </w:rPr>
        <w:t>High-Tech-Waffensysteme ausgelotet und gebombt, um Menschen und Material zu zerstören. </w:t>
      </w:r>
    </w:p>
    <w:p w:rsidR="005F6278" w:rsidRDefault="002759DB" w:rsidP="002759DB">
      <w:pPr>
        <w:spacing w:before="100" w:beforeAutospacing="1" w:after="100" w:afterAutospacing="1" w:line="240" w:lineRule="auto"/>
        <w:rPr>
          <w:rFonts w:ascii="Times New Roman" w:eastAsia="Times New Roman" w:hAnsi="Times New Roman" w:cs="Times New Roman"/>
          <w:iCs/>
          <w:color w:val="000000" w:themeColor="text1"/>
          <w:sz w:val="24"/>
          <w:szCs w:val="24"/>
          <w:lang w:eastAsia="de-DE"/>
        </w:rPr>
      </w:pPr>
      <w:r w:rsidRPr="002759DB">
        <w:rPr>
          <w:rFonts w:ascii="Times New Roman" w:eastAsia="Times New Roman" w:hAnsi="Times New Roman" w:cs="Times New Roman"/>
          <w:sz w:val="24"/>
          <w:szCs w:val="24"/>
          <w:lang w:eastAsia="de-DE"/>
        </w:rPr>
        <w:t xml:space="preserve">Geopolitisch betrachtet stellt die Besetzung des Kosovo und die Kooperation Albaniens mit der NATO und besonders mit den USA eine Variante der Osterweiterung der NATO dar. Die angestrebte Mitgliedschaft in der EU wird die Rolle Albaniens als Spielball zwischen USA und EU verstärken. </w:t>
      </w:r>
      <w:r w:rsidRPr="002759DB">
        <w:rPr>
          <w:rFonts w:ascii="Times New Roman" w:eastAsia="Times New Roman" w:hAnsi="Times New Roman" w:cs="Times New Roman"/>
          <w:sz w:val="24"/>
          <w:szCs w:val="24"/>
          <w:lang w:eastAsia="de-DE"/>
        </w:rPr>
        <w:br/>
      </w:r>
    </w:p>
    <w:p w:rsidR="002759DB" w:rsidRDefault="005F6278" w:rsidP="002759DB">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5F6278">
        <w:rPr>
          <w:rFonts w:ascii="Times New Roman" w:eastAsia="Times New Roman" w:hAnsi="Times New Roman" w:cs="Times New Roman"/>
          <w:iCs/>
          <w:color w:val="000000" w:themeColor="text1"/>
          <w:sz w:val="24"/>
          <w:szCs w:val="24"/>
          <w:u w:val="single"/>
          <w:lang w:eastAsia="de-DE"/>
        </w:rPr>
        <w:t>Quelle</w:t>
      </w:r>
      <w:r w:rsidRPr="005F6278">
        <w:rPr>
          <w:rFonts w:ascii="Times New Roman" w:eastAsia="Times New Roman" w:hAnsi="Times New Roman" w:cs="Times New Roman"/>
          <w:iCs/>
          <w:color w:val="000000" w:themeColor="text1"/>
          <w:sz w:val="24"/>
          <w:szCs w:val="24"/>
          <w:lang w:eastAsia="de-DE"/>
        </w:rPr>
        <w:t>:</w:t>
      </w:r>
      <w:r w:rsidR="002759DB" w:rsidRPr="002759DB">
        <w:rPr>
          <w:rFonts w:ascii="Times New Roman" w:eastAsia="Times New Roman" w:hAnsi="Times New Roman" w:cs="Times New Roman"/>
          <w:color w:val="000000" w:themeColor="text1"/>
          <w:sz w:val="24"/>
          <w:szCs w:val="24"/>
          <w:lang w:eastAsia="de-DE"/>
        </w:rPr>
        <w:t xml:space="preserve"> </w:t>
      </w:r>
      <w:hyperlink r:id="rId4" w:history="1">
        <w:r w:rsidR="00111FB7" w:rsidRPr="00A85353">
          <w:rPr>
            <w:rStyle w:val="Hyperlink"/>
            <w:rFonts w:ascii="Times New Roman" w:eastAsia="Times New Roman" w:hAnsi="Times New Roman" w:cs="Times New Roman"/>
            <w:sz w:val="24"/>
            <w:szCs w:val="24"/>
            <w:lang w:eastAsia="de-DE"/>
          </w:rPr>
          <w:t>https://deutsch.rt.com/meinung/97331-albanien-spielball-nato-machte</w:t>
        </w:r>
      </w:hyperlink>
    </w:p>
    <w:p w:rsidR="00111FB7" w:rsidRPr="002759DB" w:rsidRDefault="00111FB7" w:rsidP="002759DB">
      <w:pPr>
        <w:spacing w:before="100" w:beforeAutospacing="1" w:after="100" w:afterAutospacing="1" w:line="240" w:lineRule="auto"/>
        <w:rPr>
          <w:rFonts w:ascii="Times New Roman" w:eastAsia="Times New Roman" w:hAnsi="Times New Roman" w:cs="Times New Roman"/>
          <w:sz w:val="24"/>
          <w:szCs w:val="24"/>
          <w:lang w:eastAsia="de-DE"/>
        </w:rPr>
      </w:pPr>
    </w:p>
    <w:p w:rsidR="002759DB" w:rsidRPr="002759DB" w:rsidRDefault="002759DB" w:rsidP="002759DB">
      <w:pPr>
        <w:spacing w:before="100" w:beforeAutospacing="1" w:after="100" w:afterAutospacing="1" w:line="240" w:lineRule="auto"/>
        <w:rPr>
          <w:rFonts w:ascii="Times New Roman" w:eastAsia="Times New Roman" w:hAnsi="Times New Roman" w:cs="Times New Roman"/>
          <w:sz w:val="24"/>
          <w:szCs w:val="24"/>
          <w:lang w:eastAsia="de-DE"/>
        </w:rPr>
      </w:pPr>
      <w:r w:rsidRPr="002759DB">
        <w:rPr>
          <w:rFonts w:ascii="Times New Roman" w:eastAsia="Times New Roman" w:hAnsi="Times New Roman" w:cs="Times New Roman"/>
          <w:sz w:val="24"/>
          <w:szCs w:val="24"/>
          <w:lang w:eastAsia="de-DE"/>
        </w:rPr>
        <w:t> </w:t>
      </w:r>
    </w:p>
    <w:p w:rsidR="002A413D" w:rsidRDefault="002A413D"/>
    <w:sectPr w:rsidR="002A41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DB"/>
    <w:rsid w:val="00111FB7"/>
    <w:rsid w:val="002759DB"/>
    <w:rsid w:val="002A413D"/>
    <w:rsid w:val="005F6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892B"/>
  <w15:chartTrackingRefBased/>
  <w15:docId w15:val="{3BE91F0B-5609-4E2D-B8E6-4EB6EE4D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5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meinung/97331-albanien-spielball-nato-mach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2020-02-06T23:48:00Z</dcterms:created>
  <dcterms:modified xsi:type="dcterms:W3CDTF">2020-02-06T23:48:00Z</dcterms:modified>
</cp:coreProperties>
</file>