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4B" w:rsidRPr="00E869A1" w:rsidRDefault="00BA084B" w:rsidP="00E869A1">
      <w:pPr>
        <w:pBdr>
          <w:bottom w:val="single" w:sz="6" w:space="1" w:color="auto"/>
        </w:pBdr>
        <w:spacing w:after="0" w:line="240" w:lineRule="auto"/>
        <w:jc w:val="center"/>
        <w:rPr>
          <w:rFonts w:ascii="Times New Roman" w:hAnsi="Times New Roman" w:cs="Times New Roman"/>
          <w:vanish/>
          <w:sz w:val="24"/>
          <w:szCs w:val="24"/>
          <w:lang w:eastAsia="de-DE"/>
        </w:rPr>
      </w:pPr>
      <w:r w:rsidRPr="00E869A1">
        <w:rPr>
          <w:rFonts w:ascii="Times New Roman" w:hAnsi="Times New Roman" w:cs="Times New Roman"/>
          <w:vanish/>
          <w:sz w:val="24"/>
          <w:szCs w:val="24"/>
          <w:lang w:eastAsia="de-DE"/>
        </w:rPr>
        <w:t>Formularbeginn</w:t>
      </w:r>
    </w:p>
    <w:p w:rsidR="00BA084B" w:rsidRPr="00E869A1" w:rsidRDefault="00BA084B" w:rsidP="00E869A1">
      <w:pPr>
        <w:pBdr>
          <w:top w:val="single" w:sz="6" w:space="1" w:color="auto"/>
        </w:pBdr>
        <w:spacing w:after="0" w:line="240" w:lineRule="auto"/>
        <w:jc w:val="center"/>
        <w:rPr>
          <w:rFonts w:ascii="Times New Roman" w:hAnsi="Times New Roman" w:cs="Times New Roman"/>
          <w:vanish/>
          <w:sz w:val="24"/>
          <w:szCs w:val="24"/>
          <w:lang w:eastAsia="de-DE"/>
        </w:rPr>
      </w:pPr>
      <w:r w:rsidRPr="00E869A1">
        <w:rPr>
          <w:rFonts w:ascii="Times New Roman" w:hAnsi="Times New Roman" w:cs="Times New Roman"/>
          <w:vanish/>
          <w:sz w:val="24"/>
          <w:szCs w:val="24"/>
          <w:lang w:eastAsia="de-DE"/>
        </w:rPr>
        <w:t>Formularende</w:t>
      </w:r>
    </w:p>
    <w:p w:rsidR="00BA084B" w:rsidRPr="00E869A1" w:rsidRDefault="00BA084B" w:rsidP="00E869A1">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sz w:val="24"/>
          <w:szCs w:val="24"/>
          <w:lang w:eastAsia="de-DE"/>
        </w:rPr>
        <w:t xml:space="preserve">             </w:t>
      </w:r>
      <w:r w:rsidRPr="00E869A1">
        <w:rPr>
          <w:rFonts w:ascii="Times New Roman" w:hAnsi="Times New Roman" w:cs="Times New Roman"/>
          <w:b/>
          <w:bCs/>
          <w:kern w:val="36"/>
          <w:sz w:val="24"/>
          <w:szCs w:val="24"/>
          <w:lang w:eastAsia="de-DE"/>
        </w:rPr>
        <w:t>Chinas Außenminister: Peking wird Atomabkommen mit dem Iran verteidigen</w:t>
      </w:r>
    </w:p>
    <w:p w:rsidR="00BA084B" w:rsidRPr="00E869A1" w:rsidRDefault="00BA084B" w:rsidP="00E869A1">
      <w:pPr>
        <w:spacing w:before="100" w:beforeAutospacing="1" w:after="100" w:afterAutospacing="1" w:line="240" w:lineRule="auto"/>
        <w:rPr>
          <w:rFonts w:ascii="Times New Roman" w:hAnsi="Times New Roman" w:cs="Times New Roman"/>
          <w:sz w:val="24"/>
          <w:szCs w:val="24"/>
          <w:lang w:eastAsia="de-DE"/>
        </w:rPr>
      </w:pPr>
      <w:r w:rsidRPr="00E869A1">
        <w:rPr>
          <w:rFonts w:ascii="Times New Roman" w:hAnsi="Times New Roman" w:cs="Times New Roman"/>
          <w:sz w:val="24"/>
          <w:szCs w:val="24"/>
          <w:lang w:eastAsia="de-DE"/>
        </w:rPr>
        <w:t>China wird laut seinem Außenminister Wang Yi die Verpflichtungen aus dem Atomabkommen mit dem Iran erfüllen.</w:t>
      </w:r>
    </w:p>
    <w:p w:rsidR="00BA084B" w:rsidRPr="00E869A1" w:rsidRDefault="00BA084B" w:rsidP="00E869A1">
      <w:pPr>
        <w:spacing w:before="100" w:beforeAutospacing="1" w:after="100" w:afterAutospacing="1" w:line="240" w:lineRule="auto"/>
        <w:rPr>
          <w:rFonts w:ascii="Times New Roman" w:hAnsi="Times New Roman" w:cs="Times New Roman"/>
          <w:sz w:val="24"/>
          <w:szCs w:val="24"/>
          <w:lang w:eastAsia="de-DE"/>
        </w:rPr>
      </w:pPr>
      <w:r w:rsidRPr="00E869A1">
        <w:rPr>
          <w:rFonts w:ascii="Times New Roman" w:hAnsi="Times New Roman" w:cs="Times New Roman"/>
          <w:sz w:val="24"/>
          <w:szCs w:val="24"/>
          <w:lang w:eastAsia="de-DE"/>
        </w:rPr>
        <w:t>„Chinas Entschlossenheit, den 'Gemeinsamen umfassenden Aktionsplan' (JCPOA)</w:t>
      </w:r>
      <w:r>
        <w:rPr>
          <w:rFonts w:ascii="Times New Roman" w:hAnsi="Times New Roman" w:cs="Times New Roman"/>
          <w:sz w:val="24"/>
          <w:szCs w:val="24"/>
          <w:lang w:eastAsia="de-DE"/>
        </w:rPr>
        <w:t xml:space="preserve"> </w:t>
      </w:r>
      <w:r w:rsidRPr="00E869A1">
        <w:rPr>
          <w:rFonts w:ascii="Times New Roman" w:hAnsi="Times New Roman" w:cs="Times New Roman"/>
          <w:sz w:val="24"/>
          <w:szCs w:val="24"/>
          <w:lang w:eastAsia="de-DE"/>
        </w:rPr>
        <w:t>zu schützen, bleibt unerschütterlich. Konkret wird China eng mit allen Seiten zusammenarbeiten, um Fortschritte bei der Modernisierung des Kernreaktors in Arak  (iranische Stadt, Anm. d. Red.) zu erzielen“, sagte Wang Yi bei einer Pressekonferenz nach dem Treffen mit dem syrischen Außenminister Walid al-Muallim am Dienstag.</w:t>
      </w:r>
    </w:p>
    <w:p w:rsidR="00BA084B" w:rsidRPr="00E869A1" w:rsidRDefault="00BA084B" w:rsidP="00E869A1">
      <w:pPr>
        <w:spacing w:after="0" w:line="240" w:lineRule="auto"/>
        <w:rPr>
          <w:rFonts w:ascii="Times New Roman" w:hAnsi="Times New Roman" w:cs="Times New Roman"/>
          <w:sz w:val="24"/>
          <w:szCs w:val="24"/>
          <w:lang w:eastAsia="de-DE"/>
        </w:rPr>
      </w:pPr>
      <w:hyperlink r:id="rId5" w:history="1">
        <w:r w:rsidRPr="00E869A1">
          <w:rPr>
            <w:rFonts w:ascii="Times New Roman" w:hAnsi="Times New Roman" w:cs="Times New Roman"/>
            <w:color w:val="0000FF"/>
            <w:sz w:val="24"/>
            <w:szCs w:val="24"/>
            <w:u w:val="single"/>
            <w:lang w:eastAsia="de-DE"/>
          </w:rPr>
          <w:t>Irans Präsident erwartet „positive Signale” für Atom-Abkommen</w:t>
        </w:r>
      </w:hyperlink>
    </w:p>
    <w:p w:rsidR="00BA084B" w:rsidRPr="00E869A1" w:rsidRDefault="00BA084B" w:rsidP="00E869A1">
      <w:pPr>
        <w:spacing w:after="0" w:line="240" w:lineRule="auto"/>
        <w:rPr>
          <w:rFonts w:ascii="Times New Roman" w:hAnsi="Times New Roman" w:cs="Times New Roman"/>
          <w:sz w:val="24"/>
          <w:szCs w:val="24"/>
          <w:lang w:eastAsia="de-DE"/>
        </w:rPr>
      </w:pPr>
      <w:r w:rsidRPr="00E869A1">
        <w:rPr>
          <w:rFonts w:ascii="Times New Roman" w:hAnsi="Times New Roman" w:cs="Times New Roman"/>
          <w:sz w:val="24"/>
          <w:szCs w:val="24"/>
          <w:lang w:eastAsia="de-DE"/>
        </w:rPr>
        <w:t>Zuvor hatte die iranische Atomenergieorganisation bekannt gegeben, dass es möglich sei, die in dem Abkommen verankerte Grenzen für die Urananreicherung und Speicherung schweren Wassers zu überschreiten.</w:t>
      </w:r>
    </w:p>
    <w:p w:rsidR="00BA084B" w:rsidRPr="00E869A1" w:rsidRDefault="00BA084B" w:rsidP="00E869A1">
      <w:pPr>
        <w:spacing w:before="100" w:beforeAutospacing="1" w:after="100" w:afterAutospacing="1" w:line="240" w:lineRule="auto"/>
        <w:rPr>
          <w:rFonts w:ascii="Times New Roman" w:hAnsi="Times New Roman" w:cs="Times New Roman"/>
          <w:sz w:val="24"/>
          <w:szCs w:val="24"/>
          <w:lang w:eastAsia="de-DE"/>
        </w:rPr>
      </w:pPr>
      <w:r w:rsidRPr="00E869A1">
        <w:rPr>
          <w:rFonts w:ascii="Times New Roman" w:hAnsi="Times New Roman" w:cs="Times New Roman"/>
          <w:sz w:val="24"/>
          <w:szCs w:val="24"/>
          <w:lang w:eastAsia="de-DE"/>
        </w:rPr>
        <w:t>Teheran hatte zum Jahrestag des US-Ausstiegs aus dem gemeinsamen Atomabkommen am vergangenen Mittwoch ein Ultimatum gestellt: Sollten die verbliebenen Mitglieder des Atomabkommens ihre Verpflichtungen nicht erfüllen, sieht sich die iranische Regierung berechtigt, das Abkommen zu verlassen. Das Wiener Atomabkommen wurde im Juli 2015 geschlossen. Die Vereinbarung soll es dem Iran mit strengen internationalen Kontrollen unmöglich machen, Atomwaffen zu entwickeln. Im Gegenzug stellte der Westen einen Abbau der Sanktionen und eine Normalisierung der Wirtschaftsbeziehungen in Aussicht.</w:t>
      </w:r>
    </w:p>
    <w:p w:rsidR="00BA084B" w:rsidRPr="00E869A1" w:rsidRDefault="00BA084B" w:rsidP="00E869A1">
      <w:pPr>
        <w:spacing w:before="100" w:beforeAutospacing="1" w:after="100" w:afterAutospacing="1" w:line="240" w:lineRule="auto"/>
        <w:rPr>
          <w:rFonts w:ascii="Times New Roman" w:hAnsi="Times New Roman" w:cs="Times New Roman"/>
          <w:sz w:val="24"/>
          <w:szCs w:val="24"/>
          <w:lang w:eastAsia="de-DE"/>
        </w:rPr>
      </w:pPr>
      <w:hyperlink r:id="rId6" w:tgtFrame="_blank" w:history="1">
        <w:r w:rsidRPr="00E869A1">
          <w:rPr>
            <w:rFonts w:ascii="Times New Roman" w:hAnsi="Times New Roman" w:cs="Times New Roman"/>
            <w:b/>
            <w:bCs/>
            <w:color w:val="0000FF"/>
            <w:sz w:val="24"/>
            <w:szCs w:val="24"/>
            <w:u w:val="single"/>
            <w:lang w:eastAsia="de-DE"/>
          </w:rPr>
          <w:t>&gt;&gt;&gt; Weitere Sputnik-Artikel: Atomabkommen mit Iran „kann Schlimmeres verhindern“ – Merkel &lt;&lt;&lt;</w:t>
        </w:r>
      </w:hyperlink>
    </w:p>
    <w:p w:rsidR="00BA084B" w:rsidRPr="00E869A1" w:rsidRDefault="00BA084B" w:rsidP="00E869A1">
      <w:pPr>
        <w:spacing w:before="100" w:beforeAutospacing="1" w:after="100" w:afterAutospacing="1" w:line="240" w:lineRule="auto"/>
        <w:rPr>
          <w:rFonts w:ascii="Times New Roman" w:hAnsi="Times New Roman" w:cs="Times New Roman"/>
          <w:sz w:val="24"/>
          <w:szCs w:val="24"/>
          <w:lang w:eastAsia="de-DE"/>
        </w:rPr>
      </w:pPr>
      <w:r w:rsidRPr="00E869A1">
        <w:rPr>
          <w:rFonts w:ascii="Times New Roman" w:hAnsi="Times New Roman" w:cs="Times New Roman"/>
          <w:sz w:val="24"/>
          <w:szCs w:val="24"/>
          <w:lang w:eastAsia="de-DE"/>
        </w:rPr>
        <w:t>Nach Angaben der IAEA hat sich der Iran seit Januar 2016 an den Deal gehalten, und es wurden keine Verstöße gegen die Auflagen festgestellt.</w:t>
      </w:r>
    </w:p>
    <w:p w:rsidR="00BA084B" w:rsidRDefault="00BA084B" w:rsidP="00E869A1">
      <w:pPr>
        <w:spacing w:before="100" w:beforeAutospacing="1" w:after="100" w:afterAutospacing="1" w:line="240" w:lineRule="auto"/>
        <w:rPr>
          <w:rFonts w:ascii="Times New Roman" w:hAnsi="Times New Roman" w:cs="Times New Roman"/>
          <w:sz w:val="24"/>
          <w:szCs w:val="24"/>
          <w:lang w:eastAsia="de-DE"/>
        </w:rPr>
      </w:pPr>
      <w:r w:rsidRPr="00E869A1">
        <w:rPr>
          <w:rFonts w:ascii="Times New Roman" w:hAnsi="Times New Roman" w:cs="Times New Roman"/>
          <w:sz w:val="24"/>
          <w:szCs w:val="24"/>
          <w:lang w:eastAsia="de-DE"/>
        </w:rPr>
        <w:t>Die Vereinigten Staaten traten Anfang Mai 2018 einseitig aus dem internationalen Abkommen aus und belegten Teheran erneut mit Sanktionen. Der Deal ist allerdings weiterhin völkerrechtlich bindend. </w:t>
      </w:r>
    </w:p>
    <w:p w:rsidR="00BA084B" w:rsidRDefault="00BA084B" w:rsidP="00E869A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99737F">
        <w:t xml:space="preserve"> </w:t>
      </w:r>
      <w:hyperlink r:id="rId7" w:history="1">
        <w:r w:rsidRPr="00656E1C">
          <w:rPr>
            <w:rStyle w:val="Hyperlink"/>
            <w:rFonts w:ascii="Times New Roman" w:hAnsi="Times New Roman" w:cs="Times New Roman"/>
            <w:sz w:val="24"/>
            <w:szCs w:val="24"/>
            <w:lang w:eastAsia="de-DE"/>
          </w:rPr>
          <w:t>https://de.sputniknews.com/politik/20190618325260225-china-aussenminister-peking-atomabkommen-iran/?utm_source=de_newsletter_links&amp;utm_medium=email</w:t>
        </w:r>
      </w:hyperlink>
    </w:p>
    <w:p w:rsidR="00BA084B" w:rsidRPr="00E869A1" w:rsidRDefault="00BA084B" w:rsidP="00E869A1">
      <w:pPr>
        <w:spacing w:before="100" w:beforeAutospacing="1" w:after="100" w:afterAutospacing="1" w:line="240" w:lineRule="auto"/>
        <w:rPr>
          <w:rFonts w:ascii="Times New Roman" w:hAnsi="Times New Roman" w:cs="Times New Roman"/>
          <w:sz w:val="24"/>
          <w:szCs w:val="24"/>
          <w:lang w:eastAsia="de-DE"/>
        </w:rPr>
      </w:pPr>
    </w:p>
    <w:p w:rsidR="00BA084B" w:rsidRPr="00E869A1" w:rsidRDefault="00BA084B">
      <w:pPr>
        <w:rPr>
          <w:rFonts w:ascii="Times New Roman" w:hAnsi="Times New Roman" w:cs="Times New Roman"/>
          <w:sz w:val="24"/>
          <w:szCs w:val="24"/>
        </w:rPr>
      </w:pPr>
    </w:p>
    <w:sectPr w:rsidR="00BA084B" w:rsidRPr="00E869A1" w:rsidSect="00E14D1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4E7"/>
    <w:multiLevelType w:val="multilevel"/>
    <w:tmpl w:val="5218BC8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1E6739"/>
    <w:multiLevelType w:val="multilevel"/>
    <w:tmpl w:val="A99EC2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24A46EE"/>
    <w:multiLevelType w:val="multilevel"/>
    <w:tmpl w:val="02E0BD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9A1"/>
    <w:rsid w:val="000A3F6C"/>
    <w:rsid w:val="00115E23"/>
    <w:rsid w:val="001C62F5"/>
    <w:rsid w:val="00301C99"/>
    <w:rsid w:val="0064106F"/>
    <w:rsid w:val="00656E1C"/>
    <w:rsid w:val="0099737F"/>
    <w:rsid w:val="00A3059F"/>
    <w:rsid w:val="00BA084B"/>
    <w:rsid w:val="00E14D1D"/>
    <w:rsid w:val="00E869A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1D"/>
    <w:pPr>
      <w:spacing w:after="200" w:line="276" w:lineRule="auto"/>
    </w:pPr>
    <w:rPr>
      <w:rFonts w:cs="Calibri"/>
      <w:lang w:eastAsia="en-US"/>
    </w:rPr>
  </w:style>
  <w:style w:type="paragraph" w:styleId="Heading1">
    <w:name w:val="heading 1"/>
    <w:basedOn w:val="Normal"/>
    <w:link w:val="Heading1Char"/>
    <w:uiPriority w:val="99"/>
    <w:qFormat/>
    <w:rsid w:val="00E869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69A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E869A1"/>
    <w:rPr>
      <w:color w:val="0000FF"/>
      <w:u w:val="single"/>
    </w:rPr>
  </w:style>
  <w:style w:type="character" w:customStyle="1" w:styleId="b-sitenavuserauth">
    <w:name w:val="b-sitenav__userauth"/>
    <w:basedOn w:val="DefaultParagraphFont"/>
    <w:uiPriority w:val="99"/>
    <w:rsid w:val="00E869A1"/>
  </w:style>
  <w:style w:type="paragraph" w:styleId="z-TopofForm">
    <w:name w:val="HTML Top of Form"/>
    <w:basedOn w:val="Normal"/>
    <w:next w:val="Normal"/>
    <w:link w:val="z-TopofFormChar"/>
    <w:hidden/>
    <w:uiPriority w:val="99"/>
    <w:semiHidden/>
    <w:rsid w:val="00E869A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E869A1"/>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E869A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E869A1"/>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E869A1"/>
  </w:style>
  <w:style w:type="character" w:customStyle="1" w:styleId="b-counters-icon">
    <w:name w:val="b-counters-icon"/>
    <w:basedOn w:val="DefaultParagraphFont"/>
    <w:uiPriority w:val="99"/>
    <w:rsid w:val="00E869A1"/>
  </w:style>
  <w:style w:type="paragraph" w:styleId="NormalWeb">
    <w:name w:val="Normal (Web)"/>
    <w:basedOn w:val="Normal"/>
    <w:uiPriority w:val="99"/>
    <w:semiHidden/>
    <w:rsid w:val="00E869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E869A1"/>
    <w:rPr>
      <w:b/>
      <w:bCs/>
    </w:rPr>
  </w:style>
  <w:style w:type="paragraph" w:styleId="BalloonText">
    <w:name w:val="Balloon Text"/>
    <w:basedOn w:val="Normal"/>
    <w:link w:val="BalloonTextChar"/>
    <w:uiPriority w:val="99"/>
    <w:semiHidden/>
    <w:rsid w:val="00E8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336846">
      <w:marLeft w:val="0"/>
      <w:marRight w:val="0"/>
      <w:marTop w:val="0"/>
      <w:marBottom w:val="0"/>
      <w:divBdr>
        <w:top w:val="none" w:sz="0" w:space="0" w:color="auto"/>
        <w:left w:val="none" w:sz="0" w:space="0" w:color="auto"/>
        <w:bottom w:val="none" w:sz="0" w:space="0" w:color="auto"/>
        <w:right w:val="none" w:sz="0" w:space="0" w:color="auto"/>
      </w:divBdr>
      <w:divsChild>
        <w:div w:id="1511336849">
          <w:marLeft w:val="0"/>
          <w:marRight w:val="0"/>
          <w:marTop w:val="0"/>
          <w:marBottom w:val="0"/>
          <w:divBdr>
            <w:top w:val="none" w:sz="0" w:space="0" w:color="auto"/>
            <w:left w:val="none" w:sz="0" w:space="0" w:color="auto"/>
            <w:bottom w:val="none" w:sz="0" w:space="0" w:color="auto"/>
            <w:right w:val="none" w:sz="0" w:space="0" w:color="auto"/>
          </w:divBdr>
          <w:divsChild>
            <w:div w:id="1511336860">
              <w:marLeft w:val="0"/>
              <w:marRight w:val="0"/>
              <w:marTop w:val="0"/>
              <w:marBottom w:val="0"/>
              <w:divBdr>
                <w:top w:val="none" w:sz="0" w:space="0" w:color="auto"/>
                <w:left w:val="none" w:sz="0" w:space="0" w:color="auto"/>
                <w:bottom w:val="none" w:sz="0" w:space="0" w:color="auto"/>
                <w:right w:val="none" w:sz="0" w:space="0" w:color="auto"/>
              </w:divBdr>
              <w:divsChild>
                <w:div w:id="1511336838">
                  <w:marLeft w:val="0"/>
                  <w:marRight w:val="0"/>
                  <w:marTop w:val="0"/>
                  <w:marBottom w:val="0"/>
                  <w:divBdr>
                    <w:top w:val="none" w:sz="0" w:space="0" w:color="auto"/>
                    <w:left w:val="none" w:sz="0" w:space="0" w:color="auto"/>
                    <w:bottom w:val="none" w:sz="0" w:space="0" w:color="auto"/>
                    <w:right w:val="none" w:sz="0" w:space="0" w:color="auto"/>
                  </w:divBdr>
                  <w:divsChild>
                    <w:div w:id="15113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6856">
          <w:marLeft w:val="0"/>
          <w:marRight w:val="0"/>
          <w:marTop w:val="0"/>
          <w:marBottom w:val="0"/>
          <w:divBdr>
            <w:top w:val="none" w:sz="0" w:space="0" w:color="auto"/>
            <w:left w:val="none" w:sz="0" w:space="0" w:color="auto"/>
            <w:bottom w:val="none" w:sz="0" w:space="0" w:color="auto"/>
            <w:right w:val="none" w:sz="0" w:space="0" w:color="auto"/>
          </w:divBdr>
          <w:divsChild>
            <w:div w:id="1511336842">
              <w:marLeft w:val="0"/>
              <w:marRight w:val="0"/>
              <w:marTop w:val="0"/>
              <w:marBottom w:val="0"/>
              <w:divBdr>
                <w:top w:val="none" w:sz="0" w:space="0" w:color="auto"/>
                <w:left w:val="none" w:sz="0" w:space="0" w:color="auto"/>
                <w:bottom w:val="none" w:sz="0" w:space="0" w:color="auto"/>
                <w:right w:val="none" w:sz="0" w:space="0" w:color="auto"/>
              </w:divBdr>
              <w:divsChild>
                <w:div w:id="1511336834">
                  <w:marLeft w:val="0"/>
                  <w:marRight w:val="0"/>
                  <w:marTop w:val="0"/>
                  <w:marBottom w:val="0"/>
                  <w:divBdr>
                    <w:top w:val="none" w:sz="0" w:space="0" w:color="auto"/>
                    <w:left w:val="none" w:sz="0" w:space="0" w:color="auto"/>
                    <w:bottom w:val="none" w:sz="0" w:space="0" w:color="auto"/>
                    <w:right w:val="none" w:sz="0" w:space="0" w:color="auto"/>
                  </w:divBdr>
                  <w:divsChild>
                    <w:div w:id="1511336837">
                      <w:marLeft w:val="0"/>
                      <w:marRight w:val="0"/>
                      <w:marTop w:val="0"/>
                      <w:marBottom w:val="0"/>
                      <w:divBdr>
                        <w:top w:val="none" w:sz="0" w:space="0" w:color="auto"/>
                        <w:left w:val="none" w:sz="0" w:space="0" w:color="auto"/>
                        <w:bottom w:val="none" w:sz="0" w:space="0" w:color="auto"/>
                        <w:right w:val="none" w:sz="0" w:space="0" w:color="auto"/>
                      </w:divBdr>
                      <w:divsChild>
                        <w:div w:id="1511336836">
                          <w:marLeft w:val="0"/>
                          <w:marRight w:val="0"/>
                          <w:marTop w:val="0"/>
                          <w:marBottom w:val="0"/>
                          <w:divBdr>
                            <w:top w:val="none" w:sz="0" w:space="0" w:color="auto"/>
                            <w:left w:val="none" w:sz="0" w:space="0" w:color="auto"/>
                            <w:bottom w:val="none" w:sz="0" w:space="0" w:color="auto"/>
                            <w:right w:val="none" w:sz="0" w:space="0" w:color="auto"/>
                          </w:divBdr>
                          <w:divsChild>
                            <w:div w:id="1511336841">
                              <w:marLeft w:val="0"/>
                              <w:marRight w:val="0"/>
                              <w:marTop w:val="0"/>
                              <w:marBottom w:val="0"/>
                              <w:divBdr>
                                <w:top w:val="none" w:sz="0" w:space="0" w:color="auto"/>
                                <w:left w:val="none" w:sz="0" w:space="0" w:color="auto"/>
                                <w:bottom w:val="none" w:sz="0" w:space="0" w:color="auto"/>
                                <w:right w:val="none" w:sz="0" w:space="0" w:color="auto"/>
                              </w:divBdr>
                            </w:div>
                            <w:div w:id="1511336851">
                              <w:marLeft w:val="0"/>
                              <w:marRight w:val="0"/>
                              <w:marTop w:val="0"/>
                              <w:marBottom w:val="0"/>
                              <w:divBdr>
                                <w:top w:val="none" w:sz="0" w:space="0" w:color="auto"/>
                                <w:left w:val="none" w:sz="0" w:space="0" w:color="auto"/>
                                <w:bottom w:val="none" w:sz="0" w:space="0" w:color="auto"/>
                                <w:right w:val="none" w:sz="0" w:space="0" w:color="auto"/>
                              </w:divBdr>
                            </w:div>
                          </w:divsChild>
                        </w:div>
                        <w:div w:id="1511336839">
                          <w:marLeft w:val="0"/>
                          <w:marRight w:val="0"/>
                          <w:marTop w:val="0"/>
                          <w:marBottom w:val="0"/>
                          <w:divBdr>
                            <w:top w:val="none" w:sz="0" w:space="0" w:color="auto"/>
                            <w:left w:val="none" w:sz="0" w:space="0" w:color="auto"/>
                            <w:bottom w:val="none" w:sz="0" w:space="0" w:color="auto"/>
                            <w:right w:val="none" w:sz="0" w:space="0" w:color="auto"/>
                          </w:divBdr>
                          <w:divsChild>
                            <w:div w:id="1511336843">
                              <w:marLeft w:val="0"/>
                              <w:marRight w:val="0"/>
                              <w:marTop w:val="0"/>
                              <w:marBottom w:val="0"/>
                              <w:divBdr>
                                <w:top w:val="none" w:sz="0" w:space="0" w:color="auto"/>
                                <w:left w:val="none" w:sz="0" w:space="0" w:color="auto"/>
                                <w:bottom w:val="none" w:sz="0" w:space="0" w:color="auto"/>
                                <w:right w:val="none" w:sz="0" w:space="0" w:color="auto"/>
                              </w:divBdr>
                              <w:divsChild>
                                <w:div w:id="1511336855">
                                  <w:marLeft w:val="0"/>
                                  <w:marRight w:val="0"/>
                                  <w:marTop w:val="0"/>
                                  <w:marBottom w:val="0"/>
                                  <w:divBdr>
                                    <w:top w:val="none" w:sz="0" w:space="0" w:color="auto"/>
                                    <w:left w:val="none" w:sz="0" w:space="0" w:color="auto"/>
                                    <w:bottom w:val="none" w:sz="0" w:space="0" w:color="auto"/>
                                    <w:right w:val="none" w:sz="0" w:space="0" w:color="auto"/>
                                  </w:divBdr>
                                </w:div>
                                <w:div w:id="1511336858">
                                  <w:marLeft w:val="0"/>
                                  <w:marRight w:val="0"/>
                                  <w:marTop w:val="0"/>
                                  <w:marBottom w:val="0"/>
                                  <w:divBdr>
                                    <w:top w:val="none" w:sz="0" w:space="0" w:color="auto"/>
                                    <w:left w:val="none" w:sz="0" w:space="0" w:color="auto"/>
                                    <w:bottom w:val="none" w:sz="0" w:space="0" w:color="auto"/>
                                    <w:right w:val="none" w:sz="0" w:space="0" w:color="auto"/>
                                  </w:divBdr>
                                </w:div>
                                <w:div w:id="1511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6859">
          <w:marLeft w:val="0"/>
          <w:marRight w:val="0"/>
          <w:marTop w:val="0"/>
          <w:marBottom w:val="0"/>
          <w:divBdr>
            <w:top w:val="none" w:sz="0" w:space="0" w:color="auto"/>
            <w:left w:val="none" w:sz="0" w:space="0" w:color="auto"/>
            <w:bottom w:val="none" w:sz="0" w:space="0" w:color="auto"/>
            <w:right w:val="none" w:sz="0" w:space="0" w:color="auto"/>
          </w:divBdr>
          <w:divsChild>
            <w:div w:id="1511336835">
              <w:marLeft w:val="0"/>
              <w:marRight w:val="0"/>
              <w:marTop w:val="0"/>
              <w:marBottom w:val="0"/>
              <w:divBdr>
                <w:top w:val="none" w:sz="0" w:space="0" w:color="auto"/>
                <w:left w:val="none" w:sz="0" w:space="0" w:color="auto"/>
                <w:bottom w:val="none" w:sz="0" w:space="0" w:color="auto"/>
                <w:right w:val="none" w:sz="0" w:space="0" w:color="auto"/>
              </w:divBdr>
              <w:divsChild>
                <w:div w:id="1511336850">
                  <w:marLeft w:val="0"/>
                  <w:marRight w:val="0"/>
                  <w:marTop w:val="0"/>
                  <w:marBottom w:val="0"/>
                  <w:divBdr>
                    <w:top w:val="none" w:sz="0" w:space="0" w:color="auto"/>
                    <w:left w:val="none" w:sz="0" w:space="0" w:color="auto"/>
                    <w:bottom w:val="none" w:sz="0" w:space="0" w:color="auto"/>
                    <w:right w:val="none" w:sz="0" w:space="0" w:color="auto"/>
                  </w:divBdr>
                  <w:divsChild>
                    <w:div w:id="1511336847">
                      <w:marLeft w:val="0"/>
                      <w:marRight w:val="0"/>
                      <w:marTop w:val="0"/>
                      <w:marBottom w:val="0"/>
                      <w:divBdr>
                        <w:top w:val="none" w:sz="0" w:space="0" w:color="auto"/>
                        <w:left w:val="none" w:sz="0" w:space="0" w:color="auto"/>
                        <w:bottom w:val="none" w:sz="0" w:space="0" w:color="auto"/>
                        <w:right w:val="none" w:sz="0" w:space="0" w:color="auto"/>
                      </w:divBdr>
                    </w:div>
                    <w:div w:id="15113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6862">
          <w:marLeft w:val="0"/>
          <w:marRight w:val="0"/>
          <w:marTop w:val="0"/>
          <w:marBottom w:val="0"/>
          <w:divBdr>
            <w:top w:val="none" w:sz="0" w:space="0" w:color="auto"/>
            <w:left w:val="none" w:sz="0" w:space="0" w:color="auto"/>
            <w:bottom w:val="none" w:sz="0" w:space="0" w:color="auto"/>
            <w:right w:val="none" w:sz="0" w:space="0" w:color="auto"/>
          </w:divBdr>
          <w:divsChild>
            <w:div w:id="1511336848">
              <w:marLeft w:val="0"/>
              <w:marRight w:val="0"/>
              <w:marTop w:val="0"/>
              <w:marBottom w:val="0"/>
              <w:divBdr>
                <w:top w:val="none" w:sz="0" w:space="0" w:color="auto"/>
                <w:left w:val="none" w:sz="0" w:space="0" w:color="auto"/>
                <w:bottom w:val="none" w:sz="0" w:space="0" w:color="auto"/>
                <w:right w:val="none" w:sz="0" w:space="0" w:color="auto"/>
              </w:divBdr>
              <w:divsChild>
                <w:div w:id="1511336844">
                  <w:marLeft w:val="0"/>
                  <w:marRight w:val="0"/>
                  <w:marTop w:val="0"/>
                  <w:marBottom w:val="0"/>
                  <w:divBdr>
                    <w:top w:val="none" w:sz="0" w:space="0" w:color="auto"/>
                    <w:left w:val="none" w:sz="0" w:space="0" w:color="auto"/>
                    <w:bottom w:val="none" w:sz="0" w:space="0" w:color="auto"/>
                    <w:right w:val="none" w:sz="0" w:space="0" w:color="auto"/>
                  </w:divBdr>
                </w:div>
                <w:div w:id="1511336845">
                  <w:marLeft w:val="0"/>
                  <w:marRight w:val="0"/>
                  <w:marTop w:val="0"/>
                  <w:marBottom w:val="0"/>
                  <w:divBdr>
                    <w:top w:val="none" w:sz="0" w:space="0" w:color="auto"/>
                    <w:left w:val="none" w:sz="0" w:space="0" w:color="auto"/>
                    <w:bottom w:val="none" w:sz="0" w:space="0" w:color="auto"/>
                    <w:right w:val="none" w:sz="0" w:space="0" w:color="auto"/>
                  </w:divBdr>
                </w:div>
                <w:div w:id="1511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863">
          <w:marLeft w:val="0"/>
          <w:marRight w:val="0"/>
          <w:marTop w:val="0"/>
          <w:marBottom w:val="0"/>
          <w:divBdr>
            <w:top w:val="none" w:sz="0" w:space="0" w:color="auto"/>
            <w:left w:val="none" w:sz="0" w:space="0" w:color="auto"/>
            <w:bottom w:val="none" w:sz="0" w:space="0" w:color="auto"/>
            <w:right w:val="none" w:sz="0" w:space="0" w:color="auto"/>
          </w:divBdr>
          <w:divsChild>
            <w:div w:id="1511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sputniknews.com/politik/20190618325260225-china-aussenminister-peking-atomabkommen-iran/?utm_source=de_newsletter_links&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90515324972652-iran-atomabkommen-kann-schlimmeres-verhindern-merkel/" TargetMode="External"/><Relationship Id="rId5" Type="http://schemas.openxmlformats.org/officeDocument/2006/relationships/hyperlink" Target="https://de.sputniknews.com/politik/20190615325240396-iran-erwartet-positive-signale-fuer-atom-abkom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340</Words>
  <Characters>2143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4</cp:revision>
  <dcterms:created xsi:type="dcterms:W3CDTF">2019-07-09T16:05:00Z</dcterms:created>
  <dcterms:modified xsi:type="dcterms:W3CDTF">2019-07-09T16:06:00Z</dcterms:modified>
</cp:coreProperties>
</file>