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sz w:val="24"/>
          <w:szCs w:val="30"/>
          <w:lang w:eastAsia="de-DE"/>
        </w:rPr>
        <w:t xml:space="preserve">                                                         Israel Palästina</w:t>
      </w: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de-DE"/>
        </w:rPr>
      </w:pPr>
      <w:r>
        <w:rPr>
          <w:rFonts w:ascii="Times New Roman" w:eastAsia="Times New Roman" w:hAnsi="Times New Roman" w:cs="Arial"/>
          <w:b/>
          <w:sz w:val="24"/>
          <w:szCs w:val="30"/>
          <w:lang w:eastAsia="de-DE"/>
        </w:rPr>
        <w:t xml:space="preserve">                           </w:t>
      </w: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>
        <w:rPr>
          <w:rFonts w:ascii="Times New Roman" w:eastAsia="Times New Roman" w:hAnsi="Times New Roman" w:cs="Arial"/>
          <w:b/>
          <w:sz w:val="24"/>
          <w:szCs w:val="30"/>
          <w:lang w:eastAsia="de-DE"/>
        </w:rPr>
        <w:t xml:space="preserve">                         </w:t>
      </w:r>
      <w:r w:rsidRPr="00E81331">
        <w:rPr>
          <w:rFonts w:ascii="Times New Roman" w:eastAsia="Times New Roman" w:hAnsi="Times New Roman" w:cs="Arial"/>
          <w:b/>
          <w:sz w:val="24"/>
          <w:szCs w:val="30"/>
          <w:lang w:eastAsia="de-DE"/>
        </w:rPr>
        <w:t>Das Urteil des Bundesverwaltungsgerichts zu BDS: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Ein Sieg für die Informations- und Meinungsfreiheit und eine böse Schlappe für das </w:t>
      </w: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                          </w:t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>Berliner politische Establishment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                                                           </w:t>
      </w:r>
      <w:proofErr w:type="spellStart"/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>Arn</w:t>
      </w:r>
      <w:proofErr w:type="spellEnd"/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Strohmeyer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Ein Israeli – der Journalist Gideon Levy von der Tageszeitung </w:t>
      </w:r>
      <w:proofErr w:type="spellStart"/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>Haaretz</w:t>
      </w:r>
      <w:proofErr w:type="spellEnd"/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– hatte den Bonner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Parteien (mit Ausnahme von großen Teilen der Linkspartei und ein paar Abgeordneten der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Grünen) nach dem BDS-Beschluss des Bundestages am 17.Mai 2019 ins Stammbuch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geschrieben, was diese Resolution wirklich war: „Deutschland, Schande über Dich und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Deinen BDS-Beschluss!“ Und er schrieb weiter: „Deutschland hat gerade die Gerechtigkeit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unter Anklage gestellt, indem berechtigte Schuldgefühle wegen der deutschen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Vergangenheit zynisch und manipulativ bis ins Extreme ausgenutzt wurden. Es ist tatsächlich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so weit gekommen, dass der Deutsche Bundestag jetzt eine der empörendsten und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bizarrsten Resolutionen seit dem Ende des Zweiten Weltkrieges verabschiedet hat. Der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Bundestag hat die BDS-Bewegung gegen Israel als antisemitisch definiert. Benjamin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Netanjahu und </w:t>
      </w:r>
      <w:proofErr w:type="spellStart"/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>Gilad</w:t>
      </w:r>
      <w:proofErr w:type="spellEnd"/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proofErr w:type="spellStart"/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>Erdan</w:t>
      </w:r>
      <w:proofErr w:type="spellEnd"/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[ein zur äußersten Rechten gehörender israelischer Politiker]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>haben gejubelt. Deutschland sollte sich schämen.“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Als hätten die Richter des Bundesverwaltungsgerichts diesen verzweifelten Schrei eines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Juden aus Israel gehört, haben sie klar entschieden: </w:t>
      </w: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 Verweigerung öffentlicher Einrichtungen für Veranstaltungen, die mit BDS zu tun haben, ist eine Beschränkung der Meinungsfreiheit und ist verfassungsrechtlich nicht gerechtfertigt: </w:t>
      </w: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„Das Grundrecht der Meinungsfreiheit unterliegt den Grenzen der allgemeinen Gesetze (Artikel 5, Abs. 2 des Grundgesetzes).“ </w:t>
      </w: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Damit haben die Münchner Kläger, die gegen einen Stadtratsbeschluss bis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in die letzte Instanz gegangen sind, nicht nur einen großen Sieg für die Meinungs- und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Informationsfreiheit, sondern auch für die Demokratie errungen. </w:t>
      </w: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Denn die Meinungsfreiheit ist der Kern der Demokratie. Oder umgekehrt: Ohne Meinungsfreiheit gibt es keine Demokratie.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E81331" w:rsidRDefault="00E81331" w:rsidP="00E81331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Das Urteil des Bundesverwaltungsgerichts ist eine furchtbare Niederlage für das Berliner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politische Establishment (soweit es an dem Beschluss beteiligt war), denn es hatte einen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schändlichen, völlig undemokratischen Beschluss gefasst, an dessen Zustandekommen Israel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>nahestehende Kreise – das konnte der SPIEGEL belegen – eine wichtige Rolle gespielt hatten.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Auch der Antisemitismusbeauftragte der Bundesregierung, Felix Klein, hatte dabei an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vorderster Stelle mitgewirkt. Auch für ihn ganz persönlich ist das Urteil schlicht eine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Katastrophe. Die Resolution hatte ausdrücklich auch der Verweigerung von öffentlichen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Räumen für „BDS-verdächtige“ Veranstaltungen gebilligt.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E81331" w:rsidRPr="00E81331" w:rsidRDefault="00E81331" w:rsidP="00E8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 Bundestagsresolution, die keine Rechtskraft hatte, aber von deutschen Behörden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dennoch so praktiziert wurde, hatte sich ganz eindeutig mit der völkerrechtswidrigen und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siedlerkolonialistischen Politik Israels identifiziert – zu Lasten des unterdrückten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palästinensischen Volkes, das mit BDS seine Forderungen nach Freiheit, das heißt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lastRenderedPageBreak/>
        <w:t xml:space="preserve">Gleichberechtigung und der Verwirklichung der Menschenrechte zum Ausdruck gebracht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hat. </w:t>
      </w:r>
    </w:p>
    <w:p w:rsidR="00E81331" w:rsidRDefault="00E81331" w:rsidP="00E81331">
      <w:pPr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Arial"/>
          <w:b/>
          <w:sz w:val="24"/>
          <w:szCs w:val="30"/>
          <w:lang w:eastAsia="de-DE"/>
        </w:rPr>
        <w:t>Das Urteil ist indirekt auch eine klare Absage an die Behauptung der Bundestagsresolution, BDS sei „antisemitisch</w:t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“. </w:t>
      </w:r>
    </w:p>
    <w:p w:rsidR="00E81331" w:rsidRDefault="00E81331" w:rsidP="00E81331">
      <w:pPr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Denn das höchste deutsche Verwaltungsgericht wird nicht mit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einem Urteil dem Antisemitismus Tür und Tor öffnen. </w:t>
      </w:r>
    </w:p>
    <w:p w:rsidR="00E81331" w:rsidRDefault="00E81331" w:rsidP="00E81331">
      <w:pPr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E81331">
        <w:rPr>
          <w:rFonts w:ascii="Times New Roman" w:eastAsia="Times New Roman" w:hAnsi="Times New Roman" w:cs="Arial"/>
          <w:b/>
          <w:sz w:val="24"/>
          <w:szCs w:val="30"/>
          <w:lang w:eastAsia="de-DE"/>
        </w:rPr>
        <w:t>Die unsinnige pauschale Behauptung, dass BDS antisemitisch sei, war durch das Völkerrecht und etliche UNO-Resolutionen ohnehin obsolet</w:t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, ist damit vom Tisch, auch wenn das Gericht dazu gar nicht Stellung genommen hat. </w:t>
      </w:r>
    </w:p>
    <w:p w:rsidR="006D557C" w:rsidRPr="00E81331" w:rsidRDefault="00E81331" w:rsidP="00E81331">
      <w:pPr>
        <w:rPr>
          <w:rFonts w:ascii="Times New Roman" w:hAnsi="Times New Roman"/>
          <w:sz w:val="24"/>
        </w:rPr>
      </w:pP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 Palästinenser, die ihre politischen Anliegen und Forderungen in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Deutschland nun freier vortragen können, haben also mit dem Urteil auch einen großen Sieg </w:t>
      </w:r>
      <w:r w:rsidRPr="00E8133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>errungen!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81331">
        <w:rPr>
          <w:rFonts w:ascii="Times New Roman" w:eastAsia="Times New Roman" w:hAnsi="Times New Roman" w:cs="Arial"/>
          <w:sz w:val="24"/>
          <w:szCs w:val="30"/>
          <w:lang w:eastAsia="de-DE"/>
        </w:rPr>
        <w:t>20.01.2022</w:t>
      </w:r>
    </w:p>
    <w:sectPr w:rsidR="006D557C" w:rsidRPr="00E813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31"/>
    <w:rsid w:val="00090320"/>
    <w:rsid w:val="006D557C"/>
    <w:rsid w:val="00E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0910B-3CE6-4F64-AD8A-7A033035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2022-02-10T11:15:00Z</dcterms:created>
  <dcterms:modified xsi:type="dcterms:W3CDTF">2022-02-10T11:15:00Z</dcterms:modified>
</cp:coreProperties>
</file>