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1B" w:rsidRPr="00E5101B" w:rsidRDefault="00E5101B">
      <w:pPr>
        <w:rPr>
          <w:rFonts w:ascii="Times New Roman" w:hAnsi="Times New Roman" w:cs="Arial"/>
          <w:b/>
          <w:sz w:val="28"/>
          <w:szCs w:val="90"/>
        </w:rPr>
      </w:pPr>
      <w:r w:rsidRPr="00E5101B">
        <w:rPr>
          <w:rFonts w:ascii="Times New Roman" w:hAnsi="Times New Roman" w:cs="Arial"/>
          <w:b/>
          <w:sz w:val="24"/>
          <w:szCs w:val="90"/>
        </w:rPr>
        <w:t xml:space="preserve">                                  </w:t>
      </w:r>
      <w:r>
        <w:rPr>
          <w:rFonts w:ascii="Times New Roman" w:hAnsi="Times New Roman" w:cs="Arial"/>
          <w:b/>
          <w:sz w:val="24"/>
          <w:szCs w:val="90"/>
        </w:rPr>
        <w:t xml:space="preserve">                         </w:t>
      </w:r>
      <w:r w:rsidRPr="00E5101B">
        <w:rPr>
          <w:rFonts w:ascii="Times New Roman" w:hAnsi="Times New Roman" w:cs="Arial"/>
          <w:b/>
          <w:sz w:val="28"/>
          <w:szCs w:val="90"/>
        </w:rPr>
        <w:t>Russland EU</w:t>
      </w:r>
    </w:p>
    <w:p w:rsidR="00E5101B" w:rsidRDefault="00E5101B">
      <w:pPr>
        <w:rPr>
          <w:rFonts w:ascii="Times New Roman" w:hAnsi="Times New Roman" w:cs="Arial"/>
          <w:b/>
          <w:sz w:val="28"/>
          <w:szCs w:val="90"/>
        </w:rPr>
      </w:pPr>
      <w:r>
        <w:rPr>
          <w:rFonts w:ascii="Times New Roman" w:hAnsi="Times New Roman" w:cs="Arial"/>
          <w:b/>
          <w:sz w:val="28"/>
          <w:szCs w:val="90"/>
        </w:rPr>
        <w:t xml:space="preserve">                                  </w:t>
      </w:r>
      <w:r w:rsidRPr="00E5101B">
        <w:rPr>
          <w:rFonts w:ascii="Times New Roman" w:hAnsi="Times New Roman" w:cs="Arial"/>
          <w:b/>
          <w:sz w:val="28"/>
          <w:szCs w:val="90"/>
        </w:rPr>
        <w:t xml:space="preserve">150.000 russische Soldaten? </w:t>
      </w:r>
    </w:p>
    <w:p w:rsidR="00E5101B" w:rsidRPr="00E5101B" w:rsidRDefault="00E5101B">
      <w:pPr>
        <w:rPr>
          <w:rFonts w:ascii="Times New Roman" w:hAnsi="Times New Roman" w:cs="Arial"/>
          <w:b/>
          <w:sz w:val="28"/>
          <w:szCs w:val="90"/>
        </w:rPr>
      </w:pPr>
      <w:r w:rsidRPr="00E5101B">
        <w:rPr>
          <w:rFonts w:ascii="Times New Roman" w:hAnsi="Times New Roman" w:cs="Arial"/>
          <w:b/>
          <w:sz w:val="28"/>
          <w:szCs w:val="90"/>
        </w:rPr>
        <w:t>Borrell sorgt mit Zahlen zum russischen "Aufmarsch" für Verwirrung</w:t>
      </w:r>
    </w:p>
    <w:p w:rsidR="00E5101B" w:rsidRDefault="00E5101B">
      <w:pPr>
        <w:rPr>
          <w:rFonts w:ascii="Times New Roman" w:hAnsi="Times New Roman" w:cs="Arial"/>
          <w:sz w:val="24"/>
          <w:szCs w:val="30"/>
        </w:rPr>
      </w:pPr>
      <w:r>
        <w:rPr>
          <w:rFonts w:ascii="Times New Roman" w:hAnsi="Times New Roman" w:cs="Arial"/>
          <w:sz w:val="24"/>
          <w:szCs w:val="30"/>
        </w:rPr>
        <w:t xml:space="preserve">                                                          </w:t>
      </w:r>
      <w:r w:rsidRPr="00E5101B">
        <w:rPr>
          <w:rFonts w:ascii="Times New Roman" w:hAnsi="Times New Roman" w:cs="Arial"/>
          <w:sz w:val="24"/>
          <w:szCs w:val="30"/>
        </w:rPr>
        <w:t xml:space="preserve">19 Apr. 2021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Der EU-Außenbeauftragte Josep Borrell hat bei einer Videokonferenz mit genauen Kenntnissen über die russische Truppenpräsenz im Grenzgebiet zur Ukraine gepunktet,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wollte aber keine Auskunft über seine Quellen geben. </w:t>
      </w:r>
    </w:p>
    <w:p w:rsidR="00E5101B" w:rsidRDefault="00E5101B">
      <w:pPr>
        <w:rPr>
          <w:rFonts w:ascii="Times New Roman" w:hAnsi="Times New Roman" w:cs="Arial"/>
          <w:sz w:val="24"/>
          <w:szCs w:val="34"/>
        </w:rPr>
      </w:pPr>
      <w:r w:rsidRPr="00E5101B">
        <w:rPr>
          <w:rFonts w:ascii="Times New Roman" w:hAnsi="Times New Roman" w:cs="Arial"/>
          <w:sz w:val="24"/>
          <w:szCs w:val="34"/>
        </w:rPr>
        <w:t>Oder hat er sich doch geirrt?</w:t>
      </w:r>
    </w:p>
    <w:p w:rsidR="00E5101B" w:rsidRDefault="00E5101B">
      <w:pPr>
        <w:rPr>
          <w:rFonts w:ascii="Times New Roman" w:hAnsi="Times New Roman" w:cs="Arial"/>
          <w:sz w:val="24"/>
          <w:szCs w:val="34"/>
        </w:rPr>
      </w:pPr>
      <w:r w:rsidRPr="00E5101B">
        <w:rPr>
          <w:rFonts w:ascii="Times New Roman" w:hAnsi="Times New Roman" w:cs="Arial"/>
          <w:sz w:val="24"/>
          <w:szCs w:val="34"/>
        </w:rPr>
        <w:t>Der Hohe Vertreter der EU für Außen- und Sicherheitspolitik Josep Borrell</w:t>
      </w:r>
      <w:r w:rsidR="00AB61F4">
        <w:rPr>
          <w:rFonts w:ascii="Times New Roman" w:hAnsi="Times New Roman" w:cs="Arial"/>
          <w:sz w:val="24"/>
          <w:szCs w:val="34"/>
        </w:rPr>
        <w:t xml:space="preserve"> </w:t>
      </w:r>
      <w:r w:rsidRPr="00E5101B">
        <w:rPr>
          <w:rFonts w:ascii="Times New Roman" w:hAnsi="Times New Roman" w:cs="Arial"/>
          <w:sz w:val="24"/>
          <w:szCs w:val="34"/>
        </w:rPr>
        <w:t>hat mit einer Angabe zur Stärke des angeblichen russischen Truppenaufmarsches entlang der Grenze zur Ukraine und auf der Halbinsel Krim für Verwirrung gesorgt.</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 Borrell</w:t>
      </w:r>
      <w:r>
        <w:rPr>
          <w:rFonts w:ascii="Times New Roman" w:hAnsi="Times New Roman" w:cs="Arial"/>
          <w:sz w:val="24"/>
          <w:szCs w:val="34"/>
        </w:rPr>
        <w:t xml:space="preserve"> </w:t>
      </w:r>
      <w:r w:rsidRPr="00E5101B">
        <w:rPr>
          <w:rFonts w:ascii="Times New Roman" w:hAnsi="Times New Roman" w:cs="Arial"/>
          <w:sz w:val="24"/>
          <w:szCs w:val="34"/>
        </w:rPr>
        <w:t>sprach</w:t>
      </w:r>
      <w:r w:rsidR="00AB61F4">
        <w:rPr>
          <w:rFonts w:ascii="Times New Roman" w:hAnsi="Times New Roman" w:cs="Arial"/>
          <w:sz w:val="24"/>
          <w:szCs w:val="34"/>
        </w:rPr>
        <w:t xml:space="preserve"> </w:t>
      </w:r>
      <w:r w:rsidRPr="00E5101B">
        <w:rPr>
          <w:rFonts w:ascii="Times New Roman" w:hAnsi="Times New Roman" w:cs="Arial"/>
          <w:sz w:val="24"/>
          <w:szCs w:val="34"/>
        </w:rPr>
        <w:t xml:space="preserve">am Montag nach einer Videokonferenz mit den EU-Außenministern von "mehr als 150.000 russischen Soldaten", die dort zusammengezogen worden seien.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Diplomaten berichteten im Anschluss allerdings, dass in der Videokonferenz nur von rund 120.000 russischen Soldaten die Rede gewesen sei. </w:t>
      </w:r>
    </w:p>
    <w:p w:rsidR="00E5101B" w:rsidRDefault="00E5101B">
      <w:pPr>
        <w:rPr>
          <w:rFonts w:ascii="Times New Roman" w:hAnsi="Times New Roman" w:cs="Arial"/>
          <w:sz w:val="24"/>
          <w:szCs w:val="34"/>
        </w:rPr>
      </w:pPr>
      <w:r w:rsidRPr="00E5101B">
        <w:rPr>
          <w:rFonts w:ascii="Times New Roman" w:hAnsi="Times New Roman" w:cs="Arial"/>
          <w:sz w:val="24"/>
          <w:szCs w:val="34"/>
        </w:rPr>
        <w:t>Eine Sprecherin Borrells konnte die Diskrepanz zunächst nicht aufklären.</w:t>
      </w:r>
    </w:p>
    <w:p w:rsidR="00E5101B" w:rsidRDefault="00E5101B">
      <w:pPr>
        <w:rPr>
          <w:rFonts w:ascii="Times New Roman" w:hAnsi="Times New Roman" w:cs="Arial"/>
          <w:sz w:val="24"/>
          <w:szCs w:val="30"/>
        </w:rPr>
      </w:pPr>
      <w:r w:rsidRPr="00E5101B">
        <w:rPr>
          <w:rFonts w:ascii="Times New Roman" w:hAnsi="Times New Roman" w:cs="Arial"/>
          <w:sz w:val="24"/>
          <w:szCs w:val="30"/>
        </w:rPr>
        <w:t>Maas vorerst gegen neue Russland-Sanktionen – Moskau müsse aber "auf Kooperation umschalten"</w:t>
      </w:r>
    </w:p>
    <w:p w:rsidR="00E5101B" w:rsidRDefault="00E5101B">
      <w:pPr>
        <w:rPr>
          <w:rFonts w:ascii="Times New Roman" w:hAnsi="Times New Roman" w:cs="Arial"/>
          <w:sz w:val="24"/>
          <w:szCs w:val="34"/>
        </w:rPr>
      </w:pPr>
      <w:r w:rsidRPr="00E5101B">
        <w:rPr>
          <w:rFonts w:ascii="Times New Roman" w:hAnsi="Times New Roman" w:cs="Arial"/>
          <w:sz w:val="24"/>
          <w:szCs w:val="34"/>
        </w:rPr>
        <w:t>Borrell</w:t>
      </w:r>
      <w:r>
        <w:rPr>
          <w:rFonts w:ascii="Times New Roman" w:hAnsi="Times New Roman" w:cs="Arial"/>
          <w:sz w:val="24"/>
          <w:szCs w:val="34"/>
        </w:rPr>
        <w:t xml:space="preserve"> </w:t>
      </w:r>
      <w:r w:rsidRPr="00E5101B">
        <w:rPr>
          <w:rFonts w:ascii="Times New Roman" w:hAnsi="Times New Roman" w:cs="Arial"/>
          <w:sz w:val="24"/>
          <w:szCs w:val="34"/>
        </w:rPr>
        <w:t>hatte in der Pressekonferenz nach den Beratungen Angaben zur Herkunft der Zahl verweigert.</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 "Ich kann ihnen nicht sagen, woher diese Zahl kommt", erklärte er.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Es sei der bislang größte russische Armeeeinsatz an der ukrainischen Grenze und eine "sehr besorgniserregende Situation". </w:t>
      </w:r>
    </w:p>
    <w:p w:rsidR="00E5101B" w:rsidRDefault="00E5101B">
      <w:pPr>
        <w:rPr>
          <w:rFonts w:ascii="Times New Roman" w:hAnsi="Times New Roman" w:cs="Arial"/>
          <w:sz w:val="24"/>
          <w:szCs w:val="34"/>
        </w:rPr>
      </w:pPr>
      <w:r w:rsidRPr="00E5101B">
        <w:rPr>
          <w:rFonts w:ascii="Times New Roman" w:hAnsi="Times New Roman" w:cs="Arial"/>
          <w:sz w:val="24"/>
          <w:szCs w:val="34"/>
        </w:rPr>
        <w:t>Das Risiko einer weiteren Eskalation liege auf der Hand.</w:t>
      </w:r>
    </w:p>
    <w:p w:rsidR="00E5101B" w:rsidRDefault="00E5101B">
      <w:pPr>
        <w:rPr>
          <w:rFonts w:ascii="Times New Roman" w:hAnsi="Times New Roman" w:cs="Arial"/>
          <w:sz w:val="24"/>
          <w:szCs w:val="34"/>
        </w:rPr>
      </w:pPr>
      <w:r w:rsidRPr="00E5101B">
        <w:rPr>
          <w:rFonts w:ascii="Times New Roman" w:hAnsi="Times New Roman" w:cs="Arial"/>
          <w:sz w:val="24"/>
          <w:szCs w:val="34"/>
        </w:rPr>
        <w:t>Die NATO-Staaten zeigen sich äußerst besorgt angesichts der</w:t>
      </w:r>
      <w:r>
        <w:rPr>
          <w:rFonts w:ascii="Times New Roman" w:hAnsi="Times New Roman" w:cs="Arial"/>
          <w:sz w:val="24"/>
          <w:szCs w:val="34"/>
        </w:rPr>
        <w:t xml:space="preserve"> </w:t>
      </w:r>
      <w:r w:rsidRPr="00E5101B">
        <w:rPr>
          <w:rFonts w:ascii="Times New Roman" w:hAnsi="Times New Roman" w:cs="Arial"/>
          <w:sz w:val="24"/>
          <w:szCs w:val="34"/>
        </w:rPr>
        <w:t xml:space="preserve">russischen Truppenpräsenz entlang der Grenze zur Ukraine.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Sie schätzen, dass der Konflikt in der Ostukraine erneut eskalieren könnte. Es herrscht jedoch große Uneinigkeit in der Frage, wer für die Eskalation verantwortlich sei.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Die Ukraine wirft Russland Okkupation und aggressive Absichten vor.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Der ukrainische Präsident Wladimir </w:t>
      </w:r>
      <w:proofErr w:type="spellStart"/>
      <w:r w:rsidRPr="00E5101B">
        <w:rPr>
          <w:rFonts w:ascii="Times New Roman" w:hAnsi="Times New Roman" w:cs="Arial"/>
          <w:sz w:val="24"/>
          <w:szCs w:val="34"/>
        </w:rPr>
        <w:t>Selenskij</w:t>
      </w:r>
      <w:proofErr w:type="spellEnd"/>
      <w:r w:rsidRPr="00E5101B">
        <w:rPr>
          <w:rFonts w:ascii="Times New Roman" w:hAnsi="Times New Roman" w:cs="Arial"/>
          <w:sz w:val="24"/>
          <w:szCs w:val="34"/>
        </w:rPr>
        <w:t xml:space="preserve"> bat die NATO zuletzt eindringlich um die Aufnahme der Ukraine in das Militärbündnis, um dieses Sicherheitsproblem zu lösen.</w:t>
      </w:r>
    </w:p>
    <w:p w:rsidR="00E5101B" w:rsidRDefault="00E5101B">
      <w:pPr>
        <w:rPr>
          <w:rFonts w:ascii="Times New Roman" w:hAnsi="Times New Roman" w:cs="Arial"/>
          <w:sz w:val="24"/>
          <w:szCs w:val="34"/>
        </w:rPr>
      </w:pPr>
      <w:r w:rsidRPr="00E5101B">
        <w:rPr>
          <w:rFonts w:ascii="Times New Roman" w:hAnsi="Times New Roman" w:cs="Arial"/>
          <w:sz w:val="24"/>
          <w:szCs w:val="34"/>
        </w:rPr>
        <w:t>Russland betont hingegen den</w:t>
      </w:r>
      <w:r>
        <w:rPr>
          <w:rFonts w:ascii="Times New Roman" w:hAnsi="Times New Roman" w:cs="Arial"/>
          <w:sz w:val="24"/>
          <w:szCs w:val="34"/>
        </w:rPr>
        <w:t xml:space="preserve"> </w:t>
      </w:r>
      <w:r w:rsidRPr="00E5101B">
        <w:rPr>
          <w:rFonts w:ascii="Times New Roman" w:hAnsi="Times New Roman" w:cs="Arial"/>
          <w:sz w:val="24"/>
          <w:szCs w:val="34"/>
        </w:rPr>
        <w:t>innenpolitischen Charakter</w:t>
      </w:r>
      <w:r>
        <w:rPr>
          <w:rFonts w:ascii="Times New Roman" w:hAnsi="Times New Roman" w:cs="Arial"/>
          <w:sz w:val="24"/>
          <w:szCs w:val="34"/>
        </w:rPr>
        <w:t xml:space="preserve"> </w:t>
      </w:r>
      <w:r w:rsidRPr="00E5101B">
        <w:rPr>
          <w:rFonts w:ascii="Times New Roman" w:hAnsi="Times New Roman" w:cs="Arial"/>
          <w:sz w:val="24"/>
          <w:szCs w:val="34"/>
        </w:rPr>
        <w:t xml:space="preserve">des </w:t>
      </w:r>
      <w:proofErr w:type="spellStart"/>
      <w:r w:rsidRPr="00E5101B">
        <w:rPr>
          <w:rFonts w:ascii="Times New Roman" w:hAnsi="Times New Roman" w:cs="Arial"/>
          <w:sz w:val="24"/>
          <w:szCs w:val="34"/>
        </w:rPr>
        <w:t>Donbass</w:t>
      </w:r>
      <w:proofErr w:type="spellEnd"/>
      <w:r w:rsidRPr="00E5101B">
        <w:rPr>
          <w:rFonts w:ascii="Times New Roman" w:hAnsi="Times New Roman" w:cs="Arial"/>
          <w:sz w:val="24"/>
          <w:szCs w:val="34"/>
        </w:rPr>
        <w:t xml:space="preserve">-Konflikts und verweist auf dessen Ursprung im verfassungswidrigen Staatsstreich in Kiew und der darauffolgenden Installierung eines nationalistischen Regimes. Der russische Verteidigungsminister Sergei </w:t>
      </w:r>
      <w:proofErr w:type="spellStart"/>
      <w:r w:rsidRPr="00E5101B">
        <w:rPr>
          <w:rFonts w:ascii="Times New Roman" w:hAnsi="Times New Roman" w:cs="Arial"/>
          <w:sz w:val="24"/>
          <w:szCs w:val="34"/>
        </w:rPr>
        <w:t>Schoigu</w:t>
      </w:r>
      <w:proofErr w:type="spellEnd"/>
      <w:r w:rsidRPr="00E5101B">
        <w:rPr>
          <w:rFonts w:ascii="Times New Roman" w:hAnsi="Times New Roman" w:cs="Arial"/>
          <w:sz w:val="24"/>
          <w:szCs w:val="34"/>
        </w:rPr>
        <w:t xml:space="preserve"> nannte in seiner Stellungnahme dazu die Zahl der </w:t>
      </w:r>
      <w:r w:rsidRPr="00E5101B">
        <w:rPr>
          <w:rFonts w:ascii="Times New Roman" w:hAnsi="Times New Roman" w:cs="Arial"/>
          <w:sz w:val="24"/>
          <w:szCs w:val="34"/>
        </w:rPr>
        <w:lastRenderedPageBreak/>
        <w:t>derzeit nahe der ukrainischen Grenze stationierten Truppen nicht, deutete aber an,</w:t>
      </w:r>
      <w:r>
        <w:rPr>
          <w:rFonts w:ascii="Times New Roman" w:hAnsi="Times New Roman" w:cs="Arial"/>
          <w:sz w:val="24"/>
          <w:szCs w:val="34"/>
        </w:rPr>
        <w:t xml:space="preserve"> </w:t>
      </w:r>
      <w:r w:rsidRPr="00E5101B">
        <w:rPr>
          <w:rFonts w:ascii="Times New Roman" w:hAnsi="Times New Roman" w:cs="Arial"/>
          <w:sz w:val="24"/>
          <w:szCs w:val="34"/>
        </w:rPr>
        <w:t>dass diese im Verhältnis zur Anzahl der NATO-Kräfte in Osteuropa stehe.</w:t>
      </w:r>
    </w:p>
    <w:p w:rsidR="00E5101B" w:rsidRDefault="00E5101B">
      <w:pPr>
        <w:rPr>
          <w:rFonts w:ascii="Times New Roman" w:hAnsi="Times New Roman" w:cs="Arial"/>
          <w:sz w:val="24"/>
          <w:szCs w:val="34"/>
        </w:rPr>
      </w:pPr>
      <w:r w:rsidRPr="00E5101B">
        <w:rPr>
          <w:rFonts w:ascii="Times New Roman" w:hAnsi="Times New Roman" w:cs="Arial"/>
          <w:sz w:val="24"/>
          <w:szCs w:val="30"/>
        </w:rPr>
        <w:t xml:space="preserve">Russisches Außenministerium: </w:t>
      </w:r>
      <w:r>
        <w:rPr>
          <w:rFonts w:ascii="Times New Roman" w:hAnsi="Times New Roman" w:cs="Arial"/>
          <w:sz w:val="24"/>
          <w:szCs w:val="30"/>
        </w:rPr>
        <w:t>„</w:t>
      </w:r>
      <w:r w:rsidRPr="00E5101B">
        <w:rPr>
          <w:rFonts w:ascii="Times New Roman" w:hAnsi="Times New Roman" w:cs="Arial"/>
          <w:sz w:val="24"/>
          <w:szCs w:val="30"/>
        </w:rPr>
        <w:t>Berlin und Paris müssen Propaganda über russische Manöver stoppen</w:t>
      </w:r>
      <w:r w:rsidRPr="00E5101B">
        <w:rPr>
          <w:rFonts w:ascii="Times New Roman" w:hAnsi="Times New Roman" w:cs="Arial"/>
          <w:sz w:val="24"/>
          <w:szCs w:val="34"/>
        </w:rPr>
        <w:t>"</w:t>
      </w:r>
    </w:p>
    <w:p w:rsidR="00E5101B" w:rsidRDefault="00E5101B">
      <w:pPr>
        <w:rPr>
          <w:rFonts w:ascii="Times New Roman" w:hAnsi="Times New Roman" w:cs="Arial"/>
          <w:sz w:val="24"/>
          <w:szCs w:val="34"/>
        </w:rPr>
      </w:pPr>
      <w:r w:rsidRPr="00E5101B">
        <w:rPr>
          <w:rFonts w:ascii="Times New Roman" w:hAnsi="Times New Roman" w:cs="Arial"/>
          <w:sz w:val="24"/>
          <w:szCs w:val="34"/>
        </w:rPr>
        <w:t>Die Hauptkräfte (der NATO) konzentrieren sich in der Schwarzmeerregion und im Baltikum",</w:t>
      </w:r>
      <w:r w:rsidR="00181AFF">
        <w:rPr>
          <w:rFonts w:ascii="Times New Roman" w:hAnsi="Times New Roman" w:cs="Arial"/>
          <w:sz w:val="24"/>
          <w:szCs w:val="34"/>
        </w:rPr>
        <w:t xml:space="preserve"> </w:t>
      </w:r>
      <w:r w:rsidRPr="00E5101B">
        <w:rPr>
          <w:rFonts w:ascii="Times New Roman" w:hAnsi="Times New Roman" w:cs="Arial"/>
          <w:sz w:val="24"/>
          <w:szCs w:val="34"/>
        </w:rPr>
        <w:t>sagte</w:t>
      </w:r>
      <w:r>
        <w:rPr>
          <w:rFonts w:ascii="Times New Roman" w:hAnsi="Times New Roman" w:cs="Arial"/>
          <w:sz w:val="24"/>
          <w:szCs w:val="34"/>
        </w:rPr>
        <w:t xml:space="preserve"> </w:t>
      </w:r>
      <w:r w:rsidRPr="00E5101B">
        <w:rPr>
          <w:rFonts w:ascii="Times New Roman" w:hAnsi="Times New Roman" w:cs="Arial"/>
          <w:sz w:val="24"/>
          <w:szCs w:val="34"/>
        </w:rPr>
        <w:t xml:space="preserve">er. </w:t>
      </w:r>
    </w:p>
    <w:p w:rsidR="00E5101B" w:rsidRDefault="00E5101B">
      <w:pPr>
        <w:rPr>
          <w:rFonts w:ascii="Times New Roman" w:hAnsi="Times New Roman" w:cs="Arial"/>
          <w:sz w:val="24"/>
          <w:szCs w:val="34"/>
        </w:rPr>
      </w:pPr>
      <w:r w:rsidRPr="00E5101B">
        <w:rPr>
          <w:rFonts w:ascii="Times New Roman" w:hAnsi="Times New Roman" w:cs="Arial"/>
          <w:sz w:val="24"/>
          <w:szCs w:val="34"/>
        </w:rPr>
        <w:t>"Insgesamt werden 40.000 Soldaten und 15.000 Einheiten der militärischen Ausrüstung, einschließlich der strategischen Luftfahrt, in der Nähe</w:t>
      </w:r>
      <w:r>
        <w:rPr>
          <w:rFonts w:ascii="Times New Roman" w:hAnsi="Times New Roman" w:cs="Arial"/>
          <w:sz w:val="24"/>
          <w:szCs w:val="34"/>
        </w:rPr>
        <w:t xml:space="preserve"> </w:t>
      </w:r>
      <w:r w:rsidRPr="00E5101B">
        <w:rPr>
          <w:rFonts w:ascii="Times New Roman" w:hAnsi="Times New Roman" w:cs="Arial"/>
          <w:sz w:val="24"/>
          <w:szCs w:val="34"/>
        </w:rPr>
        <w:t>unseres Territoriums stationiert werden."</w:t>
      </w:r>
    </w:p>
    <w:p w:rsidR="00E5101B" w:rsidRDefault="00E5101B">
      <w:pPr>
        <w:rPr>
          <w:rFonts w:ascii="Times New Roman" w:hAnsi="Times New Roman" w:cs="Arial"/>
          <w:sz w:val="24"/>
          <w:szCs w:val="34"/>
        </w:rPr>
      </w:pPr>
      <w:r w:rsidRPr="00E5101B">
        <w:rPr>
          <w:rFonts w:ascii="Times New Roman" w:hAnsi="Times New Roman" w:cs="Arial"/>
          <w:sz w:val="24"/>
          <w:szCs w:val="34"/>
        </w:rPr>
        <w:t>"Jederzeit für eine Offensive bereit"</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Ob 150.000 oder 120.000 Soldaten, die Zahlen, die der EU vorgelegt worden waren, könnten ihren Ursprung in den Schätzungen des ukrainischen Militärs haben. </w:t>
      </w:r>
    </w:p>
    <w:p w:rsidR="00E5101B" w:rsidRDefault="00E5101B">
      <w:pPr>
        <w:rPr>
          <w:rFonts w:ascii="Times New Roman" w:hAnsi="Times New Roman" w:cs="Arial"/>
          <w:sz w:val="24"/>
          <w:szCs w:val="34"/>
        </w:rPr>
      </w:pPr>
      <w:r w:rsidRPr="00E5101B">
        <w:rPr>
          <w:rFonts w:ascii="Times New Roman" w:hAnsi="Times New Roman" w:cs="Arial"/>
          <w:sz w:val="24"/>
          <w:szCs w:val="34"/>
        </w:rPr>
        <w:t xml:space="preserve">Letzte Woche teilte der ukrainische Verteidigungsminister Andrei </w:t>
      </w:r>
      <w:proofErr w:type="spellStart"/>
      <w:r w:rsidRPr="00E5101B">
        <w:rPr>
          <w:rFonts w:ascii="Times New Roman" w:hAnsi="Times New Roman" w:cs="Arial"/>
          <w:sz w:val="24"/>
          <w:szCs w:val="34"/>
        </w:rPr>
        <w:t>Taran</w:t>
      </w:r>
      <w:proofErr w:type="spellEnd"/>
      <w:r w:rsidRPr="00E5101B">
        <w:rPr>
          <w:rFonts w:ascii="Times New Roman" w:hAnsi="Times New Roman" w:cs="Arial"/>
          <w:sz w:val="24"/>
          <w:szCs w:val="34"/>
        </w:rPr>
        <w:t xml:space="preserve"> in einem Auftritt vor dem EU-Parlament mit, dass </w:t>
      </w:r>
      <w:r>
        <w:rPr>
          <w:rFonts w:ascii="Times New Roman" w:hAnsi="Times New Roman" w:cs="Arial"/>
          <w:sz w:val="24"/>
          <w:szCs w:val="34"/>
        </w:rPr>
        <w:t>„</w:t>
      </w:r>
      <w:r w:rsidRPr="00E5101B">
        <w:rPr>
          <w:rFonts w:ascii="Times New Roman" w:hAnsi="Times New Roman" w:cs="Arial"/>
          <w:sz w:val="24"/>
          <w:szCs w:val="34"/>
        </w:rPr>
        <w:t>Russland im Grenzgebiet Truppen von 110.000 Mann konzentriert habe"</w:t>
      </w:r>
    </w:p>
    <w:p w:rsidR="00E5101B" w:rsidRDefault="00E5101B">
      <w:pPr>
        <w:rPr>
          <w:rFonts w:ascii="Times New Roman" w:hAnsi="Times New Roman" w:cs="Arial"/>
          <w:sz w:val="24"/>
          <w:szCs w:val="30"/>
        </w:rPr>
      </w:pPr>
      <w:r w:rsidRPr="00E5101B">
        <w:rPr>
          <w:rFonts w:ascii="Times New Roman" w:hAnsi="Times New Roman" w:cs="Arial"/>
          <w:sz w:val="24"/>
          <w:szCs w:val="34"/>
        </w:rPr>
        <w:t>Die gesammelten Daten erlauben uns, die laufenden Vorbereitungen für die Annäherung weiterer Einheiten vom russischen Festland an die ukrainischen Grenzen zu erkennen. Mit dem zusätzlichen Kontingent wird die Gesamtzahl der russischen Truppen, die entlang der ukrainischen Grenzen in dieser Richtung konzentriert sind, 56 taktische Bataillonsgruppen mit 110.000 Mann erreichen",</w:t>
      </w:r>
      <w:r w:rsidR="00181AFF">
        <w:rPr>
          <w:rFonts w:ascii="Times New Roman" w:hAnsi="Times New Roman" w:cs="Arial"/>
          <w:sz w:val="24"/>
          <w:szCs w:val="34"/>
        </w:rPr>
        <w:t xml:space="preserve"> </w:t>
      </w:r>
      <w:bookmarkStart w:id="0" w:name="_GoBack"/>
      <w:bookmarkEnd w:id="0"/>
      <w:r w:rsidRPr="00E5101B">
        <w:rPr>
          <w:rFonts w:ascii="Times New Roman" w:hAnsi="Times New Roman" w:cs="Arial"/>
          <w:sz w:val="24"/>
          <w:szCs w:val="34"/>
        </w:rPr>
        <w:t>sagte</w:t>
      </w:r>
      <w:r>
        <w:rPr>
          <w:rFonts w:ascii="Times New Roman" w:hAnsi="Times New Roman" w:cs="Arial"/>
          <w:sz w:val="24"/>
          <w:szCs w:val="34"/>
        </w:rPr>
        <w:t xml:space="preserve"> </w:t>
      </w:r>
      <w:proofErr w:type="spellStart"/>
      <w:r w:rsidRPr="00E5101B">
        <w:rPr>
          <w:rFonts w:ascii="Times New Roman" w:hAnsi="Times New Roman" w:cs="Arial"/>
          <w:sz w:val="24"/>
          <w:szCs w:val="34"/>
        </w:rPr>
        <w:t>Taran</w:t>
      </w:r>
      <w:proofErr w:type="spellEnd"/>
      <w:r w:rsidRPr="00E5101B">
        <w:rPr>
          <w:rFonts w:ascii="Times New Roman" w:hAnsi="Times New Roman" w:cs="Arial"/>
          <w:sz w:val="24"/>
          <w:szCs w:val="34"/>
        </w:rPr>
        <w:t xml:space="preserve"> laut der russischen Nachrichtenagentur</w:t>
      </w:r>
      <w:r>
        <w:rPr>
          <w:rFonts w:ascii="Times New Roman" w:hAnsi="Times New Roman" w:cs="Arial"/>
          <w:sz w:val="24"/>
          <w:szCs w:val="34"/>
        </w:rPr>
        <w:t xml:space="preserve"> </w:t>
      </w:r>
      <w:proofErr w:type="spellStart"/>
      <w:r w:rsidRPr="00E5101B">
        <w:rPr>
          <w:rFonts w:ascii="Times New Roman" w:hAnsi="Times New Roman" w:cs="Arial"/>
          <w:sz w:val="24"/>
          <w:szCs w:val="34"/>
        </w:rPr>
        <w:t>Interfaxam</w:t>
      </w:r>
      <w:proofErr w:type="spellEnd"/>
      <w:r w:rsidRPr="00E5101B">
        <w:rPr>
          <w:rFonts w:ascii="Times New Roman" w:hAnsi="Times New Roman" w:cs="Arial"/>
          <w:sz w:val="24"/>
          <w:szCs w:val="34"/>
        </w:rPr>
        <w:t xml:space="preserve"> Mittwoch bei einer Sitzung des Unterausschusses für Sicherheit und Verteidigung des EU-Parlaments.</w:t>
      </w:r>
      <w:r w:rsidRPr="00E5101B">
        <w:rPr>
          <w:rFonts w:ascii="Times New Roman" w:hAnsi="Times New Roman" w:cs="Arial"/>
          <w:sz w:val="24"/>
          <w:szCs w:val="30"/>
        </w:rPr>
        <w:t>"</w:t>
      </w:r>
    </w:p>
    <w:p w:rsidR="00E5101B" w:rsidRDefault="00E5101B">
      <w:pPr>
        <w:rPr>
          <w:rFonts w:ascii="Times New Roman" w:hAnsi="Times New Roman" w:cs="Arial"/>
          <w:sz w:val="24"/>
          <w:szCs w:val="30"/>
        </w:rPr>
      </w:pPr>
      <w:r w:rsidRPr="00E5101B">
        <w:rPr>
          <w:rFonts w:ascii="Times New Roman" w:hAnsi="Times New Roman" w:cs="Arial"/>
          <w:sz w:val="24"/>
          <w:szCs w:val="30"/>
        </w:rPr>
        <w:t>Alle werden mobilisiert" – Die Ukraine und ihre Kriegsszenarien gegen Russland</w:t>
      </w:r>
      <w:r>
        <w:rPr>
          <w:rFonts w:ascii="Times New Roman" w:hAnsi="Times New Roman" w:cs="Arial"/>
          <w:sz w:val="24"/>
          <w:szCs w:val="30"/>
        </w:rPr>
        <w:t xml:space="preserve"> </w:t>
      </w:r>
    </w:p>
    <w:p w:rsidR="00E5101B" w:rsidRDefault="00E5101B">
      <w:pPr>
        <w:rPr>
          <w:rFonts w:ascii="Times New Roman" w:hAnsi="Times New Roman" w:cs="Arial"/>
          <w:sz w:val="24"/>
          <w:szCs w:val="34"/>
        </w:rPr>
      </w:pPr>
      <w:r w:rsidRPr="00E5101B">
        <w:rPr>
          <w:rFonts w:ascii="Times New Roman" w:hAnsi="Times New Roman" w:cs="Arial"/>
          <w:sz w:val="24"/>
          <w:szCs w:val="34"/>
        </w:rPr>
        <w:t>Er sprach auch über die Besorgnis der Ukraine über die "wahrscheinliche Vorbereitung regulärer russischer Truppen" für eine offensive Operation von der Halbinsel</w:t>
      </w:r>
      <w:r>
        <w:rPr>
          <w:rFonts w:ascii="Times New Roman" w:hAnsi="Times New Roman" w:cs="Arial"/>
          <w:sz w:val="24"/>
          <w:szCs w:val="34"/>
        </w:rPr>
        <w:t xml:space="preserve"> </w:t>
      </w:r>
      <w:r w:rsidRPr="00E5101B">
        <w:rPr>
          <w:rFonts w:ascii="Times New Roman" w:hAnsi="Times New Roman" w:cs="Arial"/>
          <w:sz w:val="24"/>
          <w:szCs w:val="34"/>
        </w:rPr>
        <w:t>Krim</w:t>
      </w:r>
      <w:r>
        <w:rPr>
          <w:rFonts w:ascii="Times New Roman" w:hAnsi="Times New Roman" w:cs="Arial"/>
          <w:sz w:val="24"/>
          <w:szCs w:val="34"/>
        </w:rPr>
        <w:t xml:space="preserve"> </w:t>
      </w:r>
      <w:r w:rsidRPr="00E5101B">
        <w:rPr>
          <w:rFonts w:ascii="Times New Roman" w:hAnsi="Times New Roman" w:cs="Arial"/>
          <w:sz w:val="24"/>
          <w:szCs w:val="34"/>
        </w:rPr>
        <w:t xml:space="preserve">aus, </w:t>
      </w:r>
    </w:p>
    <w:p w:rsidR="00E5101B" w:rsidRDefault="00E5101B">
      <w:pPr>
        <w:rPr>
          <w:rFonts w:ascii="Times New Roman" w:hAnsi="Times New Roman" w:cs="Arial"/>
          <w:sz w:val="24"/>
          <w:szCs w:val="34"/>
        </w:rPr>
      </w:pPr>
      <w:r w:rsidRPr="00E5101B">
        <w:rPr>
          <w:rFonts w:ascii="Times New Roman" w:hAnsi="Times New Roman" w:cs="Arial"/>
          <w:sz w:val="24"/>
          <w:szCs w:val="34"/>
        </w:rPr>
        <w:t>"um die Wasserversorgung der Halbinsel sicherzustellen".</w:t>
      </w:r>
    </w:p>
    <w:p w:rsidR="00E5101B" w:rsidRDefault="00E5101B">
      <w:pPr>
        <w:rPr>
          <w:rFonts w:ascii="Times New Roman" w:hAnsi="Times New Roman" w:cs="Arial"/>
          <w:sz w:val="24"/>
          <w:szCs w:val="34"/>
        </w:rPr>
      </w:pPr>
      <w:r w:rsidRPr="00E5101B">
        <w:rPr>
          <w:rFonts w:ascii="Times New Roman" w:hAnsi="Times New Roman" w:cs="Arial"/>
          <w:sz w:val="24"/>
          <w:szCs w:val="34"/>
        </w:rPr>
        <w:t>Im Juli 2020 teilte das ukrainische Militär mit, dass 87.000 russische Soldaten bereit seien, eine Offensive gegen die Ukraine zu starten. Russland habe drei Truppenverbände an der Grenze zur Ukraine gebildet und sei in der Lage, jederzeit eine Überraschungsoffensive durchzuführen,</w:t>
      </w:r>
      <w:r>
        <w:rPr>
          <w:rFonts w:ascii="Times New Roman" w:hAnsi="Times New Roman" w:cs="Arial"/>
          <w:sz w:val="24"/>
          <w:szCs w:val="34"/>
        </w:rPr>
        <w:t xml:space="preserve"> </w:t>
      </w:r>
      <w:r w:rsidRPr="00E5101B">
        <w:rPr>
          <w:rFonts w:ascii="Times New Roman" w:hAnsi="Times New Roman" w:cs="Arial"/>
          <w:sz w:val="24"/>
          <w:szCs w:val="34"/>
        </w:rPr>
        <w:t>sagte</w:t>
      </w:r>
      <w:r>
        <w:rPr>
          <w:rFonts w:ascii="Times New Roman" w:hAnsi="Times New Roman" w:cs="Arial"/>
          <w:sz w:val="24"/>
          <w:szCs w:val="34"/>
        </w:rPr>
        <w:t xml:space="preserve"> </w:t>
      </w:r>
      <w:r w:rsidRPr="00E5101B">
        <w:rPr>
          <w:rFonts w:ascii="Times New Roman" w:hAnsi="Times New Roman" w:cs="Arial"/>
          <w:sz w:val="24"/>
          <w:szCs w:val="34"/>
        </w:rPr>
        <w:t xml:space="preserve">der ukrainische Generalleutnant Leonid </w:t>
      </w:r>
      <w:proofErr w:type="spellStart"/>
      <w:r w:rsidRPr="00E5101B">
        <w:rPr>
          <w:rFonts w:ascii="Times New Roman" w:hAnsi="Times New Roman" w:cs="Arial"/>
          <w:sz w:val="24"/>
          <w:szCs w:val="34"/>
        </w:rPr>
        <w:t>Golopatjuk</w:t>
      </w:r>
      <w:proofErr w:type="spellEnd"/>
      <w:r w:rsidRPr="00E5101B">
        <w:rPr>
          <w:rFonts w:ascii="Times New Roman" w:hAnsi="Times New Roman" w:cs="Arial"/>
          <w:sz w:val="24"/>
          <w:szCs w:val="34"/>
        </w:rPr>
        <w:t xml:space="preserve"> laut dem Nachrichtenportal</w:t>
      </w:r>
      <w:r>
        <w:rPr>
          <w:rFonts w:ascii="Times New Roman" w:hAnsi="Times New Roman" w:cs="Arial"/>
          <w:sz w:val="24"/>
          <w:szCs w:val="34"/>
        </w:rPr>
        <w:t xml:space="preserve"> </w:t>
      </w:r>
      <w:r w:rsidRPr="00E5101B">
        <w:rPr>
          <w:rFonts w:ascii="Times New Roman" w:hAnsi="Times New Roman" w:cs="Arial"/>
          <w:sz w:val="24"/>
          <w:szCs w:val="34"/>
        </w:rPr>
        <w:t>dialog.ua</w:t>
      </w:r>
      <w:r>
        <w:rPr>
          <w:rFonts w:ascii="Times New Roman" w:hAnsi="Times New Roman" w:cs="Arial"/>
          <w:sz w:val="24"/>
          <w:szCs w:val="34"/>
        </w:rPr>
        <w:t xml:space="preserve"> </w:t>
      </w:r>
      <w:r w:rsidRPr="00E5101B">
        <w:rPr>
          <w:rFonts w:ascii="Times New Roman" w:hAnsi="Times New Roman" w:cs="Arial"/>
          <w:sz w:val="24"/>
          <w:szCs w:val="34"/>
        </w:rPr>
        <w:t xml:space="preserve">auf einer OSZE-Konferenz. </w:t>
      </w:r>
    </w:p>
    <w:p w:rsidR="00E5101B" w:rsidRDefault="00E5101B">
      <w:pPr>
        <w:rPr>
          <w:rFonts w:ascii="Times New Roman" w:hAnsi="Times New Roman" w:cs="Arial"/>
          <w:sz w:val="24"/>
          <w:szCs w:val="34"/>
        </w:rPr>
      </w:pPr>
      <w:r w:rsidRPr="00E5101B">
        <w:rPr>
          <w:rFonts w:ascii="Times New Roman" w:hAnsi="Times New Roman" w:cs="Arial"/>
          <w:sz w:val="24"/>
          <w:szCs w:val="34"/>
        </w:rPr>
        <w:t>Darüber hinaus stellte der General fest, dass derzeit drei neue Gruppen aktiv gebildet werden: zwei Armeen und ein Armeekorps, "die planen, innerhalb der Jahre 2020/2021 die volle Einsatzbereitschaft zu erreichen".</w:t>
      </w:r>
    </w:p>
    <w:p w:rsidR="00E5101B" w:rsidRDefault="00E5101B">
      <w:pPr>
        <w:rPr>
          <w:rFonts w:ascii="Times New Roman" w:hAnsi="Times New Roman" w:cs="Arial"/>
          <w:sz w:val="24"/>
          <w:szCs w:val="34"/>
        </w:rPr>
      </w:pPr>
      <w:proofErr w:type="spellStart"/>
      <w:r w:rsidRPr="00E5101B">
        <w:rPr>
          <w:rFonts w:ascii="Times New Roman" w:hAnsi="Times New Roman" w:cs="Arial"/>
          <w:sz w:val="24"/>
          <w:szCs w:val="34"/>
        </w:rPr>
        <w:t>Schoigu</w:t>
      </w:r>
      <w:proofErr w:type="spellEnd"/>
      <w:r w:rsidRPr="00E5101B">
        <w:rPr>
          <w:rFonts w:ascii="Times New Roman" w:hAnsi="Times New Roman" w:cs="Arial"/>
          <w:sz w:val="24"/>
          <w:szCs w:val="34"/>
        </w:rPr>
        <w:t>: 40 große Einsatzübungen mit einer antirussischen Ausrichtung</w:t>
      </w:r>
      <w:r>
        <w:rPr>
          <w:rFonts w:ascii="Times New Roman" w:hAnsi="Times New Roman" w:cs="Arial"/>
          <w:sz w:val="24"/>
          <w:szCs w:val="34"/>
        </w:rPr>
        <w:t>.</w:t>
      </w:r>
    </w:p>
    <w:p w:rsidR="001026DF" w:rsidRDefault="00E5101B">
      <w:pPr>
        <w:rPr>
          <w:rFonts w:ascii="Times New Roman" w:hAnsi="Times New Roman" w:cs="Arial"/>
          <w:sz w:val="24"/>
          <w:szCs w:val="34"/>
        </w:rPr>
      </w:pPr>
      <w:proofErr w:type="spellStart"/>
      <w:r w:rsidRPr="00E5101B">
        <w:rPr>
          <w:rFonts w:ascii="Times New Roman" w:hAnsi="Times New Roman" w:cs="Arial"/>
          <w:sz w:val="24"/>
          <w:szCs w:val="34"/>
        </w:rPr>
        <w:t>Schoigu</w:t>
      </w:r>
      <w:proofErr w:type="spellEnd"/>
      <w:r>
        <w:rPr>
          <w:rFonts w:ascii="Times New Roman" w:hAnsi="Times New Roman" w:cs="Arial"/>
          <w:sz w:val="24"/>
          <w:szCs w:val="34"/>
        </w:rPr>
        <w:t xml:space="preserve"> </w:t>
      </w:r>
      <w:r w:rsidRPr="00E5101B">
        <w:rPr>
          <w:rFonts w:ascii="Times New Roman" w:hAnsi="Times New Roman" w:cs="Arial"/>
          <w:sz w:val="24"/>
          <w:szCs w:val="34"/>
        </w:rPr>
        <w:t>erklärte</w:t>
      </w:r>
      <w:r>
        <w:rPr>
          <w:rFonts w:ascii="Times New Roman" w:hAnsi="Times New Roman" w:cs="Arial"/>
          <w:sz w:val="24"/>
          <w:szCs w:val="34"/>
        </w:rPr>
        <w:t xml:space="preserve"> </w:t>
      </w:r>
      <w:r w:rsidRPr="00E5101B">
        <w:rPr>
          <w:rFonts w:ascii="Times New Roman" w:hAnsi="Times New Roman" w:cs="Arial"/>
          <w:sz w:val="24"/>
          <w:szCs w:val="34"/>
        </w:rPr>
        <w:t>am Dienstag auf wiederholte Vorwürfe eines Truppenaufmarsches auf eigenem Territorium, dass es die NATO sei, die massiv ihre militärische Präsenz entlang der russischen Grenzen aufbaue, und Russland lediglich darauf reagiere.</w:t>
      </w:r>
    </w:p>
    <w:p w:rsidR="001026DF" w:rsidRDefault="00E5101B">
      <w:pPr>
        <w:rPr>
          <w:rFonts w:ascii="Times New Roman" w:hAnsi="Times New Roman" w:cs="Arial"/>
          <w:sz w:val="24"/>
          <w:szCs w:val="30"/>
        </w:rPr>
      </w:pPr>
      <w:r w:rsidRPr="00E5101B">
        <w:rPr>
          <w:rFonts w:ascii="Times New Roman" w:hAnsi="Times New Roman" w:cs="Arial"/>
          <w:sz w:val="24"/>
          <w:szCs w:val="30"/>
        </w:rPr>
        <w:t>Kreml: Deeskalation in der Ukraine nur ohne weitere Provokationen seitens Kiew möglich</w:t>
      </w:r>
    </w:p>
    <w:p w:rsidR="001026DF" w:rsidRDefault="00E5101B">
      <w:pPr>
        <w:rPr>
          <w:rFonts w:ascii="Times New Roman" w:hAnsi="Times New Roman" w:cs="Arial"/>
          <w:sz w:val="24"/>
          <w:szCs w:val="34"/>
        </w:rPr>
      </w:pPr>
      <w:r w:rsidRPr="00E5101B">
        <w:rPr>
          <w:rFonts w:ascii="Times New Roman" w:hAnsi="Times New Roman" w:cs="Arial"/>
          <w:sz w:val="24"/>
          <w:szCs w:val="34"/>
        </w:rPr>
        <w:lastRenderedPageBreak/>
        <w:t xml:space="preserve">So militarisierten die USA nicht nur den arktischen Raum mehr und mehr, sondern besonders auch Europa. </w:t>
      </w:r>
    </w:p>
    <w:p w:rsidR="001026DF" w:rsidRDefault="00E5101B">
      <w:pPr>
        <w:rPr>
          <w:rFonts w:ascii="Times New Roman" w:hAnsi="Times New Roman" w:cs="Arial"/>
          <w:sz w:val="24"/>
          <w:szCs w:val="34"/>
        </w:rPr>
      </w:pPr>
      <w:r w:rsidRPr="00E5101B">
        <w:rPr>
          <w:rFonts w:ascii="Times New Roman" w:hAnsi="Times New Roman" w:cs="Arial"/>
          <w:sz w:val="24"/>
          <w:szCs w:val="34"/>
        </w:rPr>
        <w:t xml:space="preserve">"In den letzten drei Jahren hat der Nordatlantikblock seine militärischen Aktivitäten in der Nähe der russischen Grenze verstärkt. </w:t>
      </w:r>
    </w:p>
    <w:p w:rsidR="001026DF" w:rsidRDefault="00E5101B">
      <w:pPr>
        <w:rPr>
          <w:rFonts w:ascii="Times New Roman" w:hAnsi="Times New Roman" w:cs="Arial"/>
          <w:sz w:val="24"/>
          <w:szCs w:val="34"/>
        </w:rPr>
      </w:pPr>
      <w:r w:rsidRPr="00E5101B">
        <w:rPr>
          <w:rFonts w:ascii="Times New Roman" w:hAnsi="Times New Roman" w:cs="Arial"/>
          <w:sz w:val="24"/>
          <w:szCs w:val="34"/>
        </w:rPr>
        <w:t>In Polen und den baltischen Ländern werden die amerikanischen Streitkräfte verstärkt, das amerikanische Konzept '</w:t>
      </w:r>
      <w:proofErr w:type="spellStart"/>
      <w:r w:rsidRPr="00E5101B">
        <w:rPr>
          <w:rFonts w:ascii="Times New Roman" w:hAnsi="Times New Roman" w:cs="Arial"/>
          <w:sz w:val="24"/>
          <w:szCs w:val="34"/>
        </w:rPr>
        <w:t>four</w:t>
      </w:r>
      <w:proofErr w:type="spellEnd"/>
      <w:r w:rsidRPr="00E5101B">
        <w:rPr>
          <w:rFonts w:ascii="Times New Roman" w:hAnsi="Times New Roman" w:cs="Arial"/>
          <w:sz w:val="24"/>
          <w:szCs w:val="34"/>
        </w:rPr>
        <w:t xml:space="preserve"> </w:t>
      </w:r>
      <w:proofErr w:type="spellStart"/>
      <w:r w:rsidRPr="00E5101B">
        <w:rPr>
          <w:rFonts w:ascii="Times New Roman" w:hAnsi="Times New Roman" w:cs="Arial"/>
          <w:sz w:val="24"/>
          <w:szCs w:val="34"/>
        </w:rPr>
        <w:t>thirties</w:t>
      </w:r>
      <w:proofErr w:type="spellEnd"/>
      <w:r w:rsidRPr="00E5101B">
        <w:rPr>
          <w:rFonts w:ascii="Times New Roman" w:hAnsi="Times New Roman" w:cs="Arial"/>
          <w:sz w:val="24"/>
          <w:szCs w:val="34"/>
        </w:rPr>
        <w:t>' wurde übernommen und umgesetzt.</w:t>
      </w:r>
    </w:p>
    <w:p w:rsidR="001026DF" w:rsidRDefault="00E5101B">
      <w:pPr>
        <w:rPr>
          <w:rFonts w:ascii="Times New Roman" w:hAnsi="Times New Roman" w:cs="Arial"/>
          <w:sz w:val="24"/>
          <w:szCs w:val="34"/>
        </w:rPr>
      </w:pPr>
      <w:r w:rsidRPr="00E5101B">
        <w:rPr>
          <w:rFonts w:ascii="Times New Roman" w:hAnsi="Times New Roman" w:cs="Arial"/>
          <w:sz w:val="24"/>
          <w:szCs w:val="34"/>
        </w:rPr>
        <w:t xml:space="preserve">"Laut diesem haben die NATO-Verbündeten 30 Bataillone, 30 Luftstaffeln und Kampfschiffe in Dauereinsatzbereitschaft und innerhalb von höchstens 30 Tagen einsatzbereit. </w:t>
      </w:r>
    </w:p>
    <w:p w:rsidR="001026DF" w:rsidRDefault="00E5101B">
      <w:pPr>
        <w:rPr>
          <w:rFonts w:ascii="Times New Roman" w:hAnsi="Times New Roman" w:cs="Arial"/>
          <w:sz w:val="24"/>
          <w:szCs w:val="34"/>
        </w:rPr>
      </w:pPr>
      <w:r w:rsidRPr="00E5101B">
        <w:rPr>
          <w:rFonts w:ascii="Times New Roman" w:hAnsi="Times New Roman" w:cs="Arial"/>
          <w:sz w:val="24"/>
          <w:szCs w:val="34"/>
        </w:rPr>
        <w:t xml:space="preserve">Wie </w:t>
      </w:r>
      <w:proofErr w:type="spellStart"/>
      <w:r w:rsidRPr="00E5101B">
        <w:rPr>
          <w:rFonts w:ascii="Times New Roman" w:hAnsi="Times New Roman" w:cs="Arial"/>
          <w:sz w:val="24"/>
          <w:szCs w:val="34"/>
        </w:rPr>
        <w:t>Schoigu</w:t>
      </w:r>
      <w:proofErr w:type="spellEnd"/>
      <w:r w:rsidRPr="00E5101B">
        <w:rPr>
          <w:rFonts w:ascii="Times New Roman" w:hAnsi="Times New Roman" w:cs="Arial"/>
          <w:sz w:val="24"/>
          <w:szCs w:val="34"/>
        </w:rPr>
        <w:t xml:space="preserve"> weiter ausführte, hat der westliche Block zudem </w:t>
      </w:r>
    </w:p>
    <w:p w:rsidR="001026DF" w:rsidRDefault="00E5101B">
      <w:pPr>
        <w:rPr>
          <w:rFonts w:ascii="Times New Roman" w:hAnsi="Times New Roman" w:cs="Arial"/>
          <w:sz w:val="24"/>
          <w:szCs w:val="34"/>
        </w:rPr>
      </w:pPr>
      <w:r w:rsidRPr="00E5101B">
        <w:rPr>
          <w:rFonts w:ascii="Times New Roman" w:hAnsi="Times New Roman" w:cs="Arial"/>
          <w:sz w:val="24"/>
          <w:szCs w:val="34"/>
        </w:rPr>
        <w:t xml:space="preserve">"die Intensität der Luftaufklärung im Vergleich zum letzten Jahr verdoppelt" sowie </w:t>
      </w:r>
    </w:p>
    <w:p w:rsidR="001026DF" w:rsidRDefault="00E5101B">
      <w:pPr>
        <w:rPr>
          <w:rFonts w:ascii="Times New Roman" w:hAnsi="Times New Roman" w:cs="Arial"/>
          <w:sz w:val="24"/>
          <w:szCs w:val="34"/>
        </w:rPr>
      </w:pPr>
      <w:r w:rsidRPr="00E5101B">
        <w:rPr>
          <w:rFonts w:ascii="Times New Roman" w:hAnsi="Times New Roman" w:cs="Arial"/>
          <w:sz w:val="24"/>
          <w:szCs w:val="34"/>
        </w:rPr>
        <w:t xml:space="preserve">"die Intensität der Seeaufklärung ums Eineinhalbfache gesteigert". </w:t>
      </w:r>
    </w:p>
    <w:p w:rsidR="001026DF" w:rsidRDefault="00E5101B">
      <w:pPr>
        <w:rPr>
          <w:rFonts w:ascii="Times New Roman" w:hAnsi="Times New Roman" w:cs="Arial"/>
          <w:sz w:val="24"/>
          <w:szCs w:val="34"/>
        </w:rPr>
      </w:pPr>
      <w:r w:rsidRPr="00E5101B">
        <w:rPr>
          <w:rFonts w:ascii="Times New Roman" w:hAnsi="Times New Roman" w:cs="Arial"/>
          <w:sz w:val="24"/>
          <w:szCs w:val="34"/>
        </w:rPr>
        <w:t>Er wies zudem auf die massiven Militärübungen in Europa hin, die die Fähigkeit der "Bündnispartner" stärken sollen, auf eine russische "Aggression" reagieren zu können.</w:t>
      </w:r>
    </w:p>
    <w:p w:rsidR="001026DF" w:rsidRDefault="00E5101B">
      <w:pPr>
        <w:rPr>
          <w:rFonts w:ascii="Times New Roman" w:hAnsi="Times New Roman" w:cs="Arial"/>
          <w:sz w:val="24"/>
          <w:szCs w:val="34"/>
        </w:rPr>
      </w:pPr>
      <w:r w:rsidRPr="00E5101B">
        <w:rPr>
          <w:rFonts w:ascii="Times New Roman" w:hAnsi="Times New Roman" w:cs="Arial"/>
          <w:sz w:val="24"/>
          <w:szCs w:val="34"/>
        </w:rPr>
        <w:t>"Jedes Jahr organisiert die NATO in Europa bis zu 40 große Einsatzübungen mit einer eindeutig antirussischen Ausrichtung", betonte der russische Verteidigungsminister.</w:t>
      </w:r>
    </w:p>
    <w:p w:rsidR="003D4320" w:rsidRDefault="00E5101B">
      <w:pPr>
        <w:rPr>
          <w:rFonts w:ascii="Times New Roman" w:hAnsi="Times New Roman" w:cs="Arial"/>
          <w:sz w:val="24"/>
          <w:szCs w:val="34"/>
        </w:rPr>
      </w:pPr>
      <w:r w:rsidRPr="00E5101B">
        <w:rPr>
          <w:rFonts w:ascii="Times New Roman" w:hAnsi="Times New Roman" w:cs="Arial"/>
          <w:sz w:val="24"/>
          <w:szCs w:val="34"/>
        </w:rPr>
        <w:t xml:space="preserve">Mehr zum Thema-"Spannungen nehmen an verschiedenen Fronten zu": Borrell über Beziehung zu Russland und </w:t>
      </w:r>
      <w:proofErr w:type="spellStart"/>
      <w:r w:rsidRPr="00E5101B">
        <w:rPr>
          <w:rFonts w:ascii="Times New Roman" w:hAnsi="Times New Roman" w:cs="Arial"/>
          <w:sz w:val="24"/>
          <w:szCs w:val="34"/>
        </w:rPr>
        <w:t>Nawalny</w:t>
      </w:r>
      <w:proofErr w:type="spellEnd"/>
    </w:p>
    <w:p w:rsidR="00E5101B" w:rsidRDefault="00E5101B" w:rsidP="00E5101B">
      <w:pPr>
        <w:rPr>
          <w:rFonts w:ascii="Times New Roman" w:hAnsi="Times New Roman" w:cs="Arial"/>
          <w:sz w:val="24"/>
          <w:szCs w:val="26"/>
        </w:rPr>
      </w:pPr>
      <w:r w:rsidRPr="00E5101B">
        <w:rPr>
          <w:rFonts w:ascii="Times New Roman" w:hAnsi="Times New Roman" w:cs="Arial"/>
          <w:sz w:val="24"/>
          <w:szCs w:val="26"/>
        </w:rPr>
        <w:t xml:space="preserve">Quelle: </w:t>
      </w:r>
    </w:p>
    <w:p w:rsidR="00E5101B" w:rsidRDefault="00C9196D">
      <w:pPr>
        <w:rPr>
          <w:rStyle w:val="HTMLZitat"/>
        </w:rPr>
      </w:pPr>
      <w:hyperlink r:id="rId4" w:history="1">
        <w:r w:rsidRPr="00286CF4">
          <w:rPr>
            <w:rStyle w:val="Hyperlink"/>
          </w:rPr>
          <w:t>https://www.nau.ch/news/europa/</w:t>
        </w:r>
        <w:r w:rsidRPr="00286CF4">
          <w:rPr>
            <w:rStyle w:val="Hyperlink"/>
            <w:i/>
            <w:iCs/>
          </w:rPr>
          <w:t>borrell</w:t>
        </w:r>
        <w:r w:rsidRPr="00286CF4">
          <w:rPr>
            <w:rStyle w:val="Hyperlink"/>
          </w:rPr>
          <w:t>-</w:t>
        </w:r>
        <w:r w:rsidRPr="00286CF4">
          <w:rPr>
            <w:rStyle w:val="Hyperlink"/>
            <w:i/>
            <w:iCs/>
          </w:rPr>
          <w:t>sorgt</w:t>
        </w:r>
        <w:r w:rsidRPr="00286CF4">
          <w:rPr>
            <w:rStyle w:val="Hyperlink"/>
          </w:rPr>
          <w:t>-</w:t>
        </w:r>
        <w:r w:rsidRPr="00286CF4">
          <w:rPr>
            <w:rStyle w:val="Hyperlink"/>
            <w:i/>
            <w:iCs/>
          </w:rPr>
          <w:t>mit-zahl</w:t>
        </w:r>
        <w:r w:rsidRPr="00286CF4">
          <w:rPr>
            <w:rStyle w:val="Hyperlink"/>
          </w:rPr>
          <w:t>-zu-</w:t>
        </w:r>
        <w:r w:rsidRPr="00286CF4">
          <w:rPr>
            <w:rStyle w:val="Hyperlink"/>
            <w:i/>
            <w:iCs/>
          </w:rPr>
          <w:t>russischem</w:t>
        </w:r>
      </w:hyperlink>
      <w:r>
        <w:rPr>
          <w:rStyle w:val="HTMLZitat"/>
        </w:rPr>
        <w:t>...</w:t>
      </w:r>
    </w:p>
    <w:p w:rsidR="00C9196D" w:rsidRPr="00E5101B" w:rsidRDefault="00C9196D">
      <w:pPr>
        <w:rPr>
          <w:rFonts w:ascii="Times New Roman" w:hAnsi="Times New Roman"/>
          <w:sz w:val="24"/>
        </w:rPr>
      </w:pPr>
    </w:p>
    <w:sectPr w:rsidR="00C9196D" w:rsidRPr="00E51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1B"/>
    <w:rsid w:val="001026DF"/>
    <w:rsid w:val="00181AFF"/>
    <w:rsid w:val="003D4320"/>
    <w:rsid w:val="004078C2"/>
    <w:rsid w:val="00865489"/>
    <w:rsid w:val="00AB61F4"/>
    <w:rsid w:val="00C9196D"/>
    <w:rsid w:val="00E51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9699"/>
  <w15:chartTrackingRefBased/>
  <w15:docId w15:val="{6EB3DF33-F356-4682-B15A-E703344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C9196D"/>
    <w:rPr>
      <w:i/>
      <w:iCs/>
    </w:rPr>
  </w:style>
  <w:style w:type="character" w:styleId="Fett">
    <w:name w:val="Strong"/>
    <w:basedOn w:val="Absatz-Standardschriftart"/>
    <w:uiPriority w:val="22"/>
    <w:qFormat/>
    <w:rsid w:val="00C9196D"/>
    <w:rPr>
      <w:b/>
      <w:bCs/>
    </w:rPr>
  </w:style>
  <w:style w:type="character" w:styleId="Hyperlink">
    <w:name w:val="Hyperlink"/>
    <w:basedOn w:val="Absatz-Standardschriftart"/>
    <w:uiPriority w:val="99"/>
    <w:unhideWhenUsed/>
    <w:rsid w:val="00C91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u.ch/news/europa/borrell-sorgt-mit-zahl-zu-russische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2021-06-06T15:09:00Z</dcterms:created>
  <dcterms:modified xsi:type="dcterms:W3CDTF">2021-06-06T15:09:00Z</dcterms:modified>
</cp:coreProperties>
</file>