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B1" w:rsidRPr="0064024F" w:rsidRDefault="004D3EB1" w:rsidP="0064024F">
      <w:pPr>
        <w:spacing w:before="100" w:beforeAutospacing="1" w:after="100" w:afterAutospacing="1" w:line="240" w:lineRule="auto"/>
        <w:outlineLvl w:val="0"/>
        <w:rPr>
          <w:rFonts w:ascii="Times New Roman" w:hAnsi="Times New Roman" w:cs="Times New Roman"/>
          <w:b/>
          <w:bCs/>
          <w:kern w:val="36"/>
          <w:sz w:val="36"/>
          <w:szCs w:val="36"/>
          <w:lang w:eastAsia="de-DE"/>
        </w:rPr>
      </w:pPr>
      <w:r w:rsidRPr="00D36A25">
        <w:rPr>
          <w:rFonts w:ascii="Times New Roman" w:hAnsi="Times New Roman" w:cs="Times New Roman"/>
          <w:b/>
          <w:bCs/>
          <w:kern w:val="36"/>
          <w:sz w:val="36"/>
          <w:szCs w:val="36"/>
          <w:lang w:eastAsia="de-DE"/>
        </w:rPr>
        <w:t>Kiew schickt verstärkt Diversionstruppen in den Donbass</w:t>
      </w:r>
    </w:p>
    <w:p w:rsidR="004D3EB1" w:rsidRPr="0064024F" w:rsidRDefault="004D3EB1" w:rsidP="0064024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Gegenw</w:t>
      </w:r>
      <w:r w:rsidRPr="005A4313">
        <w:rPr>
          <w:rFonts w:ascii="Times New Roman" w:hAnsi="Times New Roman" w:cs="Times New Roman"/>
          <w:sz w:val="24"/>
          <w:szCs w:val="24"/>
          <w:lang w:eastAsia="de-DE"/>
        </w:rPr>
        <w:t>ä</w:t>
      </w:r>
      <w:r>
        <w:rPr>
          <w:rFonts w:ascii="Times New Roman" w:hAnsi="Times New Roman" w:cs="Times New Roman"/>
          <w:sz w:val="24"/>
          <w:szCs w:val="24"/>
          <w:lang w:eastAsia="de-DE"/>
        </w:rPr>
        <w:t>rtig</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versch</w:t>
      </w:r>
      <w:r w:rsidRPr="005A4313">
        <w:rPr>
          <w:rFonts w:ascii="Times New Roman" w:hAnsi="Times New Roman" w:cs="Times New Roman"/>
          <w:sz w:val="24"/>
          <w:szCs w:val="24"/>
          <w:lang w:eastAsia="de-DE"/>
        </w:rPr>
        <w:t>ä</w:t>
      </w:r>
      <w:r>
        <w:rPr>
          <w:rFonts w:ascii="Times New Roman" w:hAnsi="Times New Roman" w:cs="Times New Roman"/>
          <w:sz w:val="24"/>
          <w:szCs w:val="24"/>
          <w:lang w:eastAsia="de-DE"/>
        </w:rPr>
        <w:t>rft</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sich</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 Situation im Donbass. Besonders im Gebiet Awdejewka ist eine Aktivierung von ukrainischen Diversionsgruppen erkennbar.</w:t>
      </w:r>
    </w:p>
    <w:p w:rsidR="004D3EB1" w:rsidRPr="0064024F" w:rsidRDefault="004D3EB1" w:rsidP="0064024F">
      <w:pPr>
        <w:spacing w:after="0" w:line="240" w:lineRule="auto"/>
        <w:rPr>
          <w:rFonts w:ascii="Times New Roman" w:hAnsi="Times New Roman" w:cs="Times New Roman"/>
          <w:sz w:val="24"/>
          <w:szCs w:val="24"/>
          <w:lang w:eastAsia="de-DE"/>
        </w:rPr>
      </w:pPr>
      <w:r w:rsidRPr="00CB4BDF">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Киев начал заброску диверсионных групп в республики Донбасса" style="width:483.75pt;height:247.5pt;visibility:visible">
            <v:imagedata r:id="rId5" o:title=""/>
          </v:shape>
        </w:pict>
      </w:r>
    </w:p>
    <w:p w:rsidR="004D3EB1" w:rsidRDefault="004D3EB1" w:rsidP="0064024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Dar</w:t>
      </w:r>
      <w:r w:rsidRPr="00D36A25">
        <w:rPr>
          <w:rFonts w:ascii="Times New Roman" w:hAnsi="Times New Roman" w:cs="Times New Roman"/>
          <w:sz w:val="24"/>
          <w:szCs w:val="24"/>
          <w:lang w:eastAsia="de-DE"/>
        </w:rPr>
        <w:t>ü</w:t>
      </w:r>
      <w:r>
        <w:rPr>
          <w:rFonts w:ascii="Times New Roman" w:hAnsi="Times New Roman" w:cs="Times New Roman"/>
          <w:sz w:val="24"/>
          <w:szCs w:val="24"/>
          <w:lang w:eastAsia="de-DE"/>
        </w:rPr>
        <w:t>ber</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berichteten</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Vertreter der Donezker und Lugansker Volksrepubliken.</w:t>
      </w:r>
    </w:p>
    <w:p w:rsidR="004D3EB1" w:rsidRPr="0064024F" w:rsidRDefault="004D3EB1" w:rsidP="0064024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Vertreter</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des</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Volksrates</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Donezker</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Republik</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 auch</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St</w:t>
      </w:r>
      <w:r w:rsidRPr="00D36A25">
        <w:rPr>
          <w:rFonts w:ascii="Times New Roman" w:hAnsi="Times New Roman" w:cs="Times New Roman"/>
          <w:sz w:val="24"/>
          <w:szCs w:val="24"/>
          <w:lang w:eastAsia="de-DE"/>
        </w:rPr>
        <w:t>ä</w:t>
      </w:r>
      <w:r>
        <w:rPr>
          <w:rFonts w:ascii="Times New Roman" w:hAnsi="Times New Roman" w:cs="Times New Roman"/>
          <w:sz w:val="24"/>
          <w:szCs w:val="24"/>
          <w:lang w:eastAsia="de-DE"/>
        </w:rPr>
        <w:t>ndiger</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Vertreter</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bei</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Gespr</w:t>
      </w:r>
      <w:r w:rsidRPr="00D36A25">
        <w:rPr>
          <w:rFonts w:ascii="Times New Roman" w:hAnsi="Times New Roman" w:cs="Times New Roman"/>
          <w:sz w:val="24"/>
          <w:szCs w:val="24"/>
          <w:lang w:eastAsia="de-DE"/>
        </w:rPr>
        <w:t>ä</w:t>
      </w:r>
      <w:r>
        <w:rPr>
          <w:rFonts w:ascii="Times New Roman" w:hAnsi="Times New Roman" w:cs="Times New Roman"/>
          <w:sz w:val="24"/>
          <w:szCs w:val="24"/>
          <w:lang w:eastAsia="de-DE"/>
        </w:rPr>
        <w:t>chen der Kontaktgruppe in Minsk ist, Dennis Puschilin, hat darauf aufmerksam gemacht, dass man einen Diversanten von einem gewöhnlichen Einwohner nicht so einfach unterscheiden kann.</w:t>
      </w:r>
      <w:r w:rsidRPr="0064024F">
        <w:rPr>
          <w:rFonts w:ascii="Times New Roman" w:hAnsi="Times New Roman" w:cs="Times New Roman"/>
          <w:sz w:val="24"/>
          <w:szCs w:val="24"/>
          <w:lang w:eastAsia="de-DE"/>
        </w:rPr>
        <w:t>.</w:t>
      </w:r>
    </w:p>
    <w:p w:rsidR="004D3EB1" w:rsidRDefault="004D3EB1" w:rsidP="0064024F">
      <w:pPr>
        <w:spacing w:before="100" w:beforeAutospacing="1" w:after="100" w:afterAutospacing="1" w:line="240" w:lineRule="auto"/>
        <w:rPr>
          <w:rFonts w:ascii="Times New Roman" w:hAnsi="Times New Roman" w:cs="Times New Roman"/>
          <w:sz w:val="24"/>
          <w:szCs w:val="24"/>
          <w:lang w:eastAsia="de-DE"/>
        </w:rPr>
      </w:pPr>
      <w:r w:rsidRPr="00D36A25">
        <w:rPr>
          <w:rFonts w:ascii="Times New Roman" w:hAnsi="Times New Roman" w:cs="Times New Roman"/>
          <w:sz w:val="24"/>
          <w:szCs w:val="24"/>
          <w:lang w:eastAsia="de-DE"/>
        </w:rPr>
        <w:t>„</w:t>
      </w:r>
      <w:r>
        <w:rPr>
          <w:rFonts w:ascii="Times New Roman" w:hAnsi="Times New Roman" w:cs="Times New Roman"/>
          <w:sz w:val="24"/>
          <w:szCs w:val="24"/>
          <w:lang w:eastAsia="de-DE"/>
        </w:rPr>
        <w:t>Wir</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und</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unsere</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Gegner</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sprechen</w:t>
      </w:r>
      <w:r w:rsidRPr="00D36A2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russisch</w:t>
      </w:r>
      <w:r w:rsidRPr="00D36A25">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Deshalb</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ist</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es</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auch</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verh</w:t>
      </w:r>
      <w:r w:rsidRPr="00CA612E">
        <w:rPr>
          <w:rFonts w:ascii="Times New Roman" w:hAnsi="Times New Roman" w:cs="Times New Roman"/>
          <w:sz w:val="24"/>
          <w:szCs w:val="24"/>
          <w:lang w:eastAsia="de-DE"/>
        </w:rPr>
        <w:t>ä</w:t>
      </w:r>
      <w:r>
        <w:rPr>
          <w:rFonts w:ascii="Times New Roman" w:hAnsi="Times New Roman" w:cs="Times New Roman"/>
          <w:sz w:val="24"/>
          <w:szCs w:val="24"/>
          <w:lang w:eastAsia="de-DE"/>
        </w:rPr>
        <w:t>ltnism</w:t>
      </w:r>
      <w:r w:rsidRPr="00CA612E">
        <w:rPr>
          <w:rFonts w:ascii="Times New Roman" w:hAnsi="Times New Roman" w:cs="Times New Roman"/>
          <w:sz w:val="24"/>
          <w:szCs w:val="24"/>
          <w:lang w:eastAsia="de-DE"/>
        </w:rPr>
        <w:t>äß</w:t>
      </w:r>
      <w:r>
        <w:rPr>
          <w:rFonts w:ascii="Times New Roman" w:hAnsi="Times New Roman" w:cs="Times New Roman"/>
          <w:sz w:val="24"/>
          <w:szCs w:val="24"/>
          <w:lang w:eastAsia="de-DE"/>
        </w:rPr>
        <w:t>ig</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einfach</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auf</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unser</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Territorium</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zu</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gelangen</w:t>
      </w:r>
      <w:r w:rsidRPr="00CA612E">
        <w:rPr>
          <w:rFonts w:ascii="Times New Roman" w:hAnsi="Times New Roman" w:cs="Times New Roman"/>
          <w:sz w:val="24"/>
          <w:szCs w:val="24"/>
          <w:lang w:eastAsia="de-DE"/>
        </w:rPr>
        <w:t>.</w:t>
      </w:r>
    </w:p>
    <w:p w:rsidR="004D3EB1" w:rsidRDefault="004D3EB1" w:rsidP="0064024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Visuell zu erkennen, ob es sich um einen Diversanten, oder einen Bürger handelt, der die Grenze überschreitet, ist nicht möglich.</w:t>
      </w:r>
      <w:r w:rsidRPr="0064024F">
        <w:rPr>
          <w:rFonts w:ascii="Times New Roman" w:hAnsi="Times New Roman" w:cs="Times New Roman"/>
          <w:sz w:val="24"/>
          <w:szCs w:val="24"/>
          <w:lang w:eastAsia="de-DE"/>
        </w:rPr>
        <w:t xml:space="preserve"> </w:t>
      </w:r>
    </w:p>
    <w:p w:rsidR="004D3EB1" w:rsidRDefault="004D3EB1" w:rsidP="0064024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Ungeachtet</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dessen</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arbeitet</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Staatssicherheitsministerium verstärkt an dieser Aufgabe. Regelm</w:t>
      </w:r>
      <w:r w:rsidRPr="00CA612E">
        <w:rPr>
          <w:rFonts w:ascii="Times New Roman" w:hAnsi="Times New Roman" w:cs="Times New Roman"/>
          <w:sz w:val="24"/>
          <w:szCs w:val="24"/>
          <w:lang w:eastAsia="de-DE"/>
        </w:rPr>
        <w:t>äß</w:t>
      </w:r>
      <w:r>
        <w:rPr>
          <w:rFonts w:ascii="Times New Roman" w:hAnsi="Times New Roman" w:cs="Times New Roman"/>
          <w:sz w:val="24"/>
          <w:szCs w:val="24"/>
          <w:lang w:eastAsia="de-DE"/>
        </w:rPr>
        <w:t>ig</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werden</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Diversanten</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gestellt</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und</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Anschl</w:t>
      </w:r>
      <w:r w:rsidRPr="00CA612E">
        <w:rPr>
          <w:rFonts w:ascii="Times New Roman" w:hAnsi="Times New Roman" w:cs="Times New Roman"/>
          <w:sz w:val="24"/>
          <w:szCs w:val="24"/>
          <w:lang w:eastAsia="de-DE"/>
        </w:rPr>
        <w:t>ä</w:t>
      </w:r>
      <w:r>
        <w:rPr>
          <w:rFonts w:ascii="Times New Roman" w:hAnsi="Times New Roman" w:cs="Times New Roman"/>
          <w:sz w:val="24"/>
          <w:szCs w:val="24"/>
          <w:lang w:eastAsia="de-DE"/>
        </w:rPr>
        <w:t>ge</w:t>
      </w:r>
      <w:r w:rsidRPr="00CA612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verhindert</w:t>
      </w:r>
      <w:r w:rsidRPr="00CA612E">
        <w:rPr>
          <w:rFonts w:ascii="Times New Roman" w:hAnsi="Times New Roman" w:cs="Times New Roman"/>
          <w:sz w:val="24"/>
          <w:szCs w:val="24"/>
          <w:lang w:eastAsia="de-DE"/>
        </w:rPr>
        <w:t>.</w:t>
      </w:r>
    </w:p>
    <w:p w:rsidR="004D3EB1" w:rsidRDefault="004D3EB1" w:rsidP="0064024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Wir sind gezwungen, immer zur rechten Zeit vor Ort zu sein.. Die Anwesenheit von Diversionsgruppen ist einer der Hauptgründe, warum man nicht eine Nachtruhe ausrufen kann, denn die Diversanten arbeiten meistens nachts.“ erkl</w:t>
      </w:r>
      <w:r w:rsidRPr="00CA612E">
        <w:rPr>
          <w:rFonts w:ascii="Times New Roman" w:hAnsi="Times New Roman" w:cs="Times New Roman"/>
          <w:sz w:val="24"/>
          <w:szCs w:val="24"/>
          <w:lang w:eastAsia="de-DE"/>
        </w:rPr>
        <w:t>ä</w:t>
      </w:r>
      <w:r>
        <w:rPr>
          <w:rFonts w:ascii="Times New Roman" w:hAnsi="Times New Roman" w:cs="Times New Roman"/>
          <w:sz w:val="24"/>
          <w:szCs w:val="24"/>
          <w:lang w:eastAsia="de-DE"/>
        </w:rPr>
        <w:t>rte Puschilin.</w:t>
      </w:r>
      <w:r w:rsidRPr="00CA612E">
        <w:rPr>
          <w:rFonts w:ascii="Times New Roman" w:hAnsi="Times New Roman" w:cs="Times New Roman"/>
          <w:sz w:val="24"/>
          <w:szCs w:val="24"/>
          <w:lang w:eastAsia="de-DE"/>
        </w:rPr>
        <w:t xml:space="preserve"> </w:t>
      </w:r>
    </w:p>
    <w:p w:rsidR="004D3EB1" w:rsidRDefault="004D3EB1" w:rsidP="0064024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Abgeordnete</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des</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Volksrates</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Donezker</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Volksrepublik</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Miroslaw</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Rudenko</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erkl</w:t>
      </w:r>
      <w:r w:rsidRPr="005A4313">
        <w:rPr>
          <w:rFonts w:ascii="Times New Roman" w:hAnsi="Times New Roman" w:cs="Times New Roman"/>
          <w:sz w:val="24"/>
          <w:szCs w:val="24"/>
          <w:lang w:eastAsia="de-DE"/>
        </w:rPr>
        <w:t>ä</w:t>
      </w:r>
      <w:r>
        <w:rPr>
          <w:rFonts w:ascii="Times New Roman" w:hAnsi="Times New Roman" w:cs="Times New Roman"/>
          <w:sz w:val="24"/>
          <w:szCs w:val="24"/>
          <w:lang w:eastAsia="de-DE"/>
        </w:rPr>
        <w:t>rte</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uns</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gegen</w:t>
      </w:r>
      <w:r w:rsidRPr="005A4313">
        <w:rPr>
          <w:rFonts w:ascii="Times New Roman" w:hAnsi="Times New Roman" w:cs="Times New Roman"/>
          <w:sz w:val="24"/>
          <w:szCs w:val="24"/>
          <w:lang w:eastAsia="de-DE"/>
        </w:rPr>
        <w:t>ü</w:t>
      </w:r>
      <w:r>
        <w:rPr>
          <w:rFonts w:ascii="Times New Roman" w:hAnsi="Times New Roman" w:cs="Times New Roman"/>
          <w:sz w:val="24"/>
          <w:szCs w:val="24"/>
          <w:lang w:eastAsia="de-DE"/>
        </w:rPr>
        <w:t>ber</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kompetente Organe die Situation unter Kontrolle halten und  verstärkt an der Liquidierung von Diversionsgruppen“ arbeiten. Er</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unterstrich</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Versuche</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von</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Diversionsgruppen</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gegnerischen</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Linien</w:t>
      </w:r>
      <w:r w:rsidRPr="005A43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zu überschreiten, seit Ende Dezember vergangenen Jahres zugenommen haben.</w:t>
      </w:r>
    </w:p>
    <w:p w:rsidR="004D3EB1" w:rsidRDefault="004D3EB1" w:rsidP="0064024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p>
    <w:p w:rsidR="004D3EB1" w:rsidRDefault="004D3EB1" w:rsidP="0064024F">
      <w:pPr>
        <w:spacing w:before="100" w:beforeAutospacing="1" w:after="100" w:afterAutospacing="1" w:line="240" w:lineRule="auto"/>
        <w:rPr>
          <w:rFonts w:ascii="Times New Roman" w:hAnsi="Times New Roman" w:cs="Times New Roman"/>
          <w:color w:val="0000FF"/>
          <w:sz w:val="24"/>
          <w:szCs w:val="24"/>
          <w:u w:val="single"/>
          <w:lang w:eastAsia="de-DE"/>
        </w:rPr>
      </w:pPr>
      <w:hyperlink r:id="rId6" w:history="1">
        <w:r w:rsidRPr="00AA0EF0">
          <w:rPr>
            <w:rStyle w:val="Hyperlink"/>
            <w:rFonts w:ascii="Times New Roman" w:hAnsi="Times New Roman" w:cs="Times New Roman"/>
            <w:sz w:val="24"/>
            <w:szCs w:val="24"/>
            <w:lang w:eastAsia="de-DE"/>
          </w:rPr>
          <w:t>http://www.politnavigator.net/kiev-nachal-zabrosku-diversion... vom 1.2.2017</w:t>
        </w:r>
      </w:hyperlink>
    </w:p>
    <w:p w:rsidR="004D3EB1" w:rsidRPr="006F122F" w:rsidRDefault="004D3EB1" w:rsidP="0064024F">
      <w:pPr>
        <w:spacing w:before="100" w:beforeAutospacing="1" w:after="100" w:afterAutospacing="1" w:line="240" w:lineRule="auto"/>
        <w:rPr>
          <w:rFonts w:ascii="Times New Roman" w:hAnsi="Times New Roman" w:cs="Times New Roman"/>
          <w:sz w:val="24"/>
          <w:szCs w:val="24"/>
          <w:lang w:eastAsia="de-DE"/>
        </w:rPr>
      </w:pPr>
      <w:r w:rsidRPr="006F122F">
        <w:rPr>
          <w:rFonts w:ascii="Times New Roman" w:hAnsi="Times New Roman" w:cs="Times New Roman"/>
          <w:sz w:val="24"/>
          <w:szCs w:val="24"/>
          <w:lang w:eastAsia="de-DE"/>
        </w:rPr>
        <w:t>übersetzt von Brigitte Queck</w:t>
      </w:r>
    </w:p>
    <w:p w:rsidR="004D3EB1" w:rsidRPr="0064024F" w:rsidRDefault="004D3EB1" w:rsidP="0064024F">
      <w:pPr>
        <w:spacing w:before="100" w:beforeAutospacing="1" w:after="100" w:afterAutospacing="1" w:line="240" w:lineRule="auto"/>
        <w:rPr>
          <w:rFonts w:ascii="Times New Roman" w:hAnsi="Times New Roman" w:cs="Times New Roman"/>
          <w:sz w:val="24"/>
          <w:szCs w:val="24"/>
          <w:lang w:eastAsia="de-DE"/>
        </w:rPr>
      </w:pPr>
    </w:p>
    <w:p w:rsidR="004D3EB1" w:rsidRPr="0064024F" w:rsidRDefault="004D3EB1">
      <w:pPr>
        <w:rPr>
          <w:lang w:val="ru-RU"/>
        </w:rPr>
      </w:pPr>
    </w:p>
    <w:sectPr w:rsidR="004D3EB1" w:rsidRPr="0064024F" w:rsidSect="00C1571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C592D"/>
    <w:multiLevelType w:val="multilevel"/>
    <w:tmpl w:val="AABA24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24F"/>
    <w:rsid w:val="000E1953"/>
    <w:rsid w:val="004A37B5"/>
    <w:rsid w:val="004D3EB1"/>
    <w:rsid w:val="00571F66"/>
    <w:rsid w:val="005A4313"/>
    <w:rsid w:val="0064024F"/>
    <w:rsid w:val="006F122F"/>
    <w:rsid w:val="007001B7"/>
    <w:rsid w:val="00AA0EF0"/>
    <w:rsid w:val="00C1571B"/>
    <w:rsid w:val="00CA612E"/>
    <w:rsid w:val="00CB4BDF"/>
    <w:rsid w:val="00D36A25"/>
    <w:rsid w:val="00D4280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1B"/>
    <w:pPr>
      <w:spacing w:after="200" w:line="276" w:lineRule="auto"/>
    </w:pPr>
    <w:rPr>
      <w:rFonts w:cs="Calibri"/>
      <w:lang w:eastAsia="en-US"/>
    </w:rPr>
  </w:style>
  <w:style w:type="paragraph" w:styleId="Heading1">
    <w:name w:val="heading 1"/>
    <w:basedOn w:val="Normal"/>
    <w:link w:val="Heading1Char"/>
    <w:uiPriority w:val="99"/>
    <w:qFormat/>
    <w:rsid w:val="00640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024F"/>
    <w:rPr>
      <w:rFonts w:ascii="Times New Roman" w:hAnsi="Times New Roman" w:cs="Times New Roman"/>
      <w:b/>
      <w:bCs/>
      <w:kern w:val="36"/>
      <w:sz w:val="48"/>
      <w:szCs w:val="48"/>
      <w:lang w:eastAsia="de-DE"/>
    </w:rPr>
  </w:style>
  <w:style w:type="character" w:styleId="Hyperlink">
    <w:name w:val="Hyperlink"/>
    <w:basedOn w:val="DefaultParagraphFont"/>
    <w:uiPriority w:val="99"/>
    <w:rsid w:val="0064024F"/>
    <w:rPr>
      <w:color w:val="0000FF"/>
      <w:u w:val="single"/>
    </w:rPr>
  </w:style>
  <w:style w:type="character" w:customStyle="1" w:styleId="right">
    <w:name w:val="right"/>
    <w:basedOn w:val="DefaultParagraphFont"/>
    <w:uiPriority w:val="99"/>
    <w:rsid w:val="0064024F"/>
  </w:style>
  <w:style w:type="paragraph" w:styleId="z-TopofForm">
    <w:name w:val="HTML Top of Form"/>
    <w:basedOn w:val="Normal"/>
    <w:next w:val="Normal"/>
    <w:link w:val="z-TopofFormChar"/>
    <w:hidden/>
    <w:uiPriority w:val="99"/>
    <w:semiHidden/>
    <w:rsid w:val="0064024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64024F"/>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64024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64024F"/>
    <w:rPr>
      <w:rFonts w:ascii="Arial" w:hAnsi="Arial" w:cs="Arial"/>
      <w:vanish/>
      <w:sz w:val="16"/>
      <w:szCs w:val="16"/>
      <w:lang w:eastAsia="de-DE"/>
    </w:rPr>
  </w:style>
  <w:style w:type="paragraph" w:customStyle="1" w:styleId="slogan">
    <w:name w:val="slogan"/>
    <w:basedOn w:val="Normal"/>
    <w:uiPriority w:val="99"/>
    <w:rsid w:val="006402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6402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64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386025">
      <w:marLeft w:val="0"/>
      <w:marRight w:val="0"/>
      <w:marTop w:val="0"/>
      <w:marBottom w:val="0"/>
      <w:divBdr>
        <w:top w:val="none" w:sz="0" w:space="0" w:color="auto"/>
        <w:left w:val="none" w:sz="0" w:space="0" w:color="auto"/>
        <w:bottom w:val="none" w:sz="0" w:space="0" w:color="auto"/>
        <w:right w:val="none" w:sz="0" w:space="0" w:color="auto"/>
      </w:divBdr>
      <w:divsChild>
        <w:div w:id="298386018">
          <w:marLeft w:val="0"/>
          <w:marRight w:val="0"/>
          <w:marTop w:val="0"/>
          <w:marBottom w:val="0"/>
          <w:divBdr>
            <w:top w:val="none" w:sz="0" w:space="0" w:color="auto"/>
            <w:left w:val="none" w:sz="0" w:space="0" w:color="auto"/>
            <w:bottom w:val="none" w:sz="0" w:space="0" w:color="auto"/>
            <w:right w:val="none" w:sz="0" w:space="0" w:color="auto"/>
          </w:divBdr>
          <w:divsChild>
            <w:div w:id="298386007">
              <w:marLeft w:val="0"/>
              <w:marRight w:val="0"/>
              <w:marTop w:val="0"/>
              <w:marBottom w:val="0"/>
              <w:divBdr>
                <w:top w:val="none" w:sz="0" w:space="0" w:color="auto"/>
                <w:left w:val="none" w:sz="0" w:space="0" w:color="auto"/>
                <w:bottom w:val="none" w:sz="0" w:space="0" w:color="auto"/>
                <w:right w:val="none" w:sz="0" w:space="0" w:color="auto"/>
              </w:divBdr>
            </w:div>
            <w:div w:id="298386011">
              <w:marLeft w:val="0"/>
              <w:marRight w:val="0"/>
              <w:marTop w:val="0"/>
              <w:marBottom w:val="0"/>
              <w:divBdr>
                <w:top w:val="none" w:sz="0" w:space="0" w:color="auto"/>
                <w:left w:val="none" w:sz="0" w:space="0" w:color="auto"/>
                <w:bottom w:val="none" w:sz="0" w:space="0" w:color="auto"/>
                <w:right w:val="none" w:sz="0" w:space="0" w:color="auto"/>
              </w:divBdr>
            </w:div>
            <w:div w:id="298386016">
              <w:marLeft w:val="0"/>
              <w:marRight w:val="0"/>
              <w:marTop w:val="0"/>
              <w:marBottom w:val="0"/>
              <w:divBdr>
                <w:top w:val="none" w:sz="0" w:space="0" w:color="auto"/>
                <w:left w:val="none" w:sz="0" w:space="0" w:color="auto"/>
                <w:bottom w:val="none" w:sz="0" w:space="0" w:color="auto"/>
                <w:right w:val="none" w:sz="0" w:space="0" w:color="auto"/>
              </w:divBdr>
            </w:div>
            <w:div w:id="298386022">
              <w:marLeft w:val="0"/>
              <w:marRight w:val="0"/>
              <w:marTop w:val="0"/>
              <w:marBottom w:val="0"/>
              <w:divBdr>
                <w:top w:val="none" w:sz="0" w:space="0" w:color="auto"/>
                <w:left w:val="none" w:sz="0" w:space="0" w:color="auto"/>
                <w:bottom w:val="none" w:sz="0" w:space="0" w:color="auto"/>
                <w:right w:val="none" w:sz="0" w:space="0" w:color="auto"/>
              </w:divBdr>
            </w:div>
            <w:div w:id="298386032">
              <w:marLeft w:val="0"/>
              <w:marRight w:val="0"/>
              <w:marTop w:val="0"/>
              <w:marBottom w:val="0"/>
              <w:divBdr>
                <w:top w:val="none" w:sz="0" w:space="0" w:color="auto"/>
                <w:left w:val="none" w:sz="0" w:space="0" w:color="auto"/>
                <w:bottom w:val="none" w:sz="0" w:space="0" w:color="auto"/>
                <w:right w:val="none" w:sz="0" w:space="0" w:color="auto"/>
              </w:divBdr>
            </w:div>
          </w:divsChild>
        </w:div>
        <w:div w:id="298386019">
          <w:marLeft w:val="0"/>
          <w:marRight w:val="0"/>
          <w:marTop w:val="0"/>
          <w:marBottom w:val="0"/>
          <w:divBdr>
            <w:top w:val="none" w:sz="0" w:space="0" w:color="auto"/>
            <w:left w:val="none" w:sz="0" w:space="0" w:color="auto"/>
            <w:bottom w:val="none" w:sz="0" w:space="0" w:color="auto"/>
            <w:right w:val="none" w:sz="0" w:space="0" w:color="auto"/>
          </w:divBdr>
          <w:divsChild>
            <w:div w:id="298386000">
              <w:marLeft w:val="0"/>
              <w:marRight w:val="0"/>
              <w:marTop w:val="0"/>
              <w:marBottom w:val="0"/>
              <w:divBdr>
                <w:top w:val="none" w:sz="0" w:space="0" w:color="auto"/>
                <w:left w:val="none" w:sz="0" w:space="0" w:color="auto"/>
                <w:bottom w:val="none" w:sz="0" w:space="0" w:color="auto"/>
                <w:right w:val="none" w:sz="0" w:space="0" w:color="auto"/>
              </w:divBdr>
              <w:divsChild>
                <w:div w:id="298386027">
                  <w:marLeft w:val="0"/>
                  <w:marRight w:val="0"/>
                  <w:marTop w:val="0"/>
                  <w:marBottom w:val="0"/>
                  <w:divBdr>
                    <w:top w:val="none" w:sz="0" w:space="0" w:color="auto"/>
                    <w:left w:val="none" w:sz="0" w:space="0" w:color="auto"/>
                    <w:bottom w:val="none" w:sz="0" w:space="0" w:color="auto"/>
                    <w:right w:val="none" w:sz="0" w:space="0" w:color="auto"/>
                  </w:divBdr>
                  <w:divsChild>
                    <w:div w:id="298386013">
                      <w:marLeft w:val="0"/>
                      <w:marRight w:val="0"/>
                      <w:marTop w:val="0"/>
                      <w:marBottom w:val="0"/>
                      <w:divBdr>
                        <w:top w:val="none" w:sz="0" w:space="0" w:color="auto"/>
                        <w:left w:val="none" w:sz="0" w:space="0" w:color="auto"/>
                        <w:bottom w:val="none" w:sz="0" w:space="0" w:color="auto"/>
                        <w:right w:val="none" w:sz="0" w:space="0" w:color="auto"/>
                      </w:divBdr>
                      <w:divsChild>
                        <w:div w:id="298386005">
                          <w:marLeft w:val="0"/>
                          <w:marRight w:val="0"/>
                          <w:marTop w:val="0"/>
                          <w:marBottom w:val="0"/>
                          <w:divBdr>
                            <w:top w:val="none" w:sz="0" w:space="0" w:color="auto"/>
                            <w:left w:val="none" w:sz="0" w:space="0" w:color="auto"/>
                            <w:bottom w:val="none" w:sz="0" w:space="0" w:color="auto"/>
                            <w:right w:val="none" w:sz="0" w:space="0" w:color="auto"/>
                          </w:divBdr>
                        </w:div>
                        <w:div w:id="2983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6004">
              <w:marLeft w:val="0"/>
              <w:marRight w:val="0"/>
              <w:marTop w:val="0"/>
              <w:marBottom w:val="0"/>
              <w:divBdr>
                <w:top w:val="none" w:sz="0" w:space="0" w:color="auto"/>
                <w:left w:val="none" w:sz="0" w:space="0" w:color="auto"/>
                <w:bottom w:val="none" w:sz="0" w:space="0" w:color="auto"/>
                <w:right w:val="none" w:sz="0" w:space="0" w:color="auto"/>
              </w:divBdr>
              <w:divsChild>
                <w:div w:id="298386026">
                  <w:marLeft w:val="0"/>
                  <w:marRight w:val="0"/>
                  <w:marTop w:val="0"/>
                  <w:marBottom w:val="0"/>
                  <w:divBdr>
                    <w:top w:val="none" w:sz="0" w:space="0" w:color="auto"/>
                    <w:left w:val="none" w:sz="0" w:space="0" w:color="auto"/>
                    <w:bottom w:val="none" w:sz="0" w:space="0" w:color="auto"/>
                    <w:right w:val="none" w:sz="0" w:space="0" w:color="auto"/>
                  </w:divBdr>
                  <w:divsChild>
                    <w:div w:id="298386017">
                      <w:marLeft w:val="0"/>
                      <w:marRight w:val="0"/>
                      <w:marTop w:val="0"/>
                      <w:marBottom w:val="0"/>
                      <w:divBdr>
                        <w:top w:val="none" w:sz="0" w:space="0" w:color="auto"/>
                        <w:left w:val="none" w:sz="0" w:space="0" w:color="auto"/>
                        <w:bottom w:val="none" w:sz="0" w:space="0" w:color="auto"/>
                        <w:right w:val="none" w:sz="0" w:space="0" w:color="auto"/>
                      </w:divBdr>
                      <w:divsChild>
                        <w:div w:id="298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6024">
          <w:marLeft w:val="0"/>
          <w:marRight w:val="0"/>
          <w:marTop w:val="0"/>
          <w:marBottom w:val="0"/>
          <w:divBdr>
            <w:top w:val="none" w:sz="0" w:space="0" w:color="auto"/>
            <w:left w:val="none" w:sz="0" w:space="0" w:color="auto"/>
            <w:bottom w:val="none" w:sz="0" w:space="0" w:color="auto"/>
            <w:right w:val="none" w:sz="0" w:space="0" w:color="auto"/>
          </w:divBdr>
          <w:divsChild>
            <w:div w:id="298386012">
              <w:marLeft w:val="0"/>
              <w:marRight w:val="0"/>
              <w:marTop w:val="0"/>
              <w:marBottom w:val="0"/>
              <w:divBdr>
                <w:top w:val="none" w:sz="0" w:space="0" w:color="auto"/>
                <w:left w:val="none" w:sz="0" w:space="0" w:color="auto"/>
                <w:bottom w:val="none" w:sz="0" w:space="0" w:color="auto"/>
                <w:right w:val="none" w:sz="0" w:space="0" w:color="auto"/>
              </w:divBdr>
              <w:divsChild>
                <w:div w:id="298386002">
                  <w:marLeft w:val="0"/>
                  <w:marRight w:val="0"/>
                  <w:marTop w:val="0"/>
                  <w:marBottom w:val="0"/>
                  <w:divBdr>
                    <w:top w:val="none" w:sz="0" w:space="0" w:color="auto"/>
                    <w:left w:val="none" w:sz="0" w:space="0" w:color="auto"/>
                    <w:bottom w:val="none" w:sz="0" w:space="0" w:color="auto"/>
                    <w:right w:val="none" w:sz="0" w:space="0" w:color="auto"/>
                  </w:divBdr>
                  <w:divsChild>
                    <w:div w:id="298385999">
                      <w:marLeft w:val="0"/>
                      <w:marRight w:val="0"/>
                      <w:marTop w:val="0"/>
                      <w:marBottom w:val="0"/>
                      <w:divBdr>
                        <w:top w:val="none" w:sz="0" w:space="0" w:color="auto"/>
                        <w:left w:val="none" w:sz="0" w:space="0" w:color="auto"/>
                        <w:bottom w:val="none" w:sz="0" w:space="0" w:color="auto"/>
                        <w:right w:val="none" w:sz="0" w:space="0" w:color="auto"/>
                      </w:divBdr>
                      <w:divsChild>
                        <w:div w:id="298386003">
                          <w:marLeft w:val="0"/>
                          <w:marRight w:val="0"/>
                          <w:marTop w:val="0"/>
                          <w:marBottom w:val="0"/>
                          <w:divBdr>
                            <w:top w:val="none" w:sz="0" w:space="0" w:color="auto"/>
                            <w:left w:val="none" w:sz="0" w:space="0" w:color="auto"/>
                            <w:bottom w:val="none" w:sz="0" w:space="0" w:color="auto"/>
                            <w:right w:val="none" w:sz="0" w:space="0" w:color="auto"/>
                          </w:divBdr>
                          <w:divsChild>
                            <w:div w:id="298386001">
                              <w:marLeft w:val="0"/>
                              <w:marRight w:val="0"/>
                              <w:marTop w:val="0"/>
                              <w:marBottom w:val="0"/>
                              <w:divBdr>
                                <w:top w:val="none" w:sz="0" w:space="0" w:color="auto"/>
                                <w:left w:val="none" w:sz="0" w:space="0" w:color="auto"/>
                                <w:bottom w:val="none" w:sz="0" w:space="0" w:color="auto"/>
                                <w:right w:val="none" w:sz="0" w:space="0" w:color="auto"/>
                              </w:divBdr>
                            </w:div>
                          </w:divsChild>
                        </w:div>
                        <w:div w:id="298386010">
                          <w:marLeft w:val="0"/>
                          <w:marRight w:val="0"/>
                          <w:marTop w:val="0"/>
                          <w:marBottom w:val="0"/>
                          <w:divBdr>
                            <w:top w:val="none" w:sz="0" w:space="0" w:color="auto"/>
                            <w:left w:val="none" w:sz="0" w:space="0" w:color="auto"/>
                            <w:bottom w:val="none" w:sz="0" w:space="0" w:color="auto"/>
                            <w:right w:val="none" w:sz="0" w:space="0" w:color="auto"/>
                          </w:divBdr>
                          <w:divsChild>
                            <w:div w:id="298386021">
                              <w:marLeft w:val="0"/>
                              <w:marRight w:val="0"/>
                              <w:marTop w:val="0"/>
                              <w:marBottom w:val="0"/>
                              <w:divBdr>
                                <w:top w:val="none" w:sz="0" w:space="0" w:color="auto"/>
                                <w:left w:val="none" w:sz="0" w:space="0" w:color="auto"/>
                                <w:bottom w:val="none" w:sz="0" w:space="0" w:color="auto"/>
                                <w:right w:val="none" w:sz="0" w:space="0" w:color="auto"/>
                              </w:divBdr>
                              <w:divsChild>
                                <w:div w:id="298386009">
                                  <w:marLeft w:val="0"/>
                                  <w:marRight w:val="0"/>
                                  <w:marTop w:val="0"/>
                                  <w:marBottom w:val="0"/>
                                  <w:divBdr>
                                    <w:top w:val="none" w:sz="0" w:space="0" w:color="auto"/>
                                    <w:left w:val="none" w:sz="0" w:space="0" w:color="auto"/>
                                    <w:bottom w:val="none" w:sz="0" w:space="0" w:color="auto"/>
                                    <w:right w:val="none" w:sz="0" w:space="0" w:color="auto"/>
                                  </w:divBdr>
                                </w:div>
                                <w:div w:id="298386029">
                                  <w:marLeft w:val="0"/>
                                  <w:marRight w:val="0"/>
                                  <w:marTop w:val="0"/>
                                  <w:marBottom w:val="0"/>
                                  <w:divBdr>
                                    <w:top w:val="none" w:sz="0" w:space="0" w:color="auto"/>
                                    <w:left w:val="none" w:sz="0" w:space="0" w:color="auto"/>
                                    <w:bottom w:val="none" w:sz="0" w:space="0" w:color="auto"/>
                                    <w:right w:val="none" w:sz="0" w:space="0" w:color="auto"/>
                                  </w:divBdr>
                                </w:div>
                                <w:div w:id="298386030">
                                  <w:marLeft w:val="0"/>
                                  <w:marRight w:val="0"/>
                                  <w:marTop w:val="0"/>
                                  <w:marBottom w:val="0"/>
                                  <w:divBdr>
                                    <w:top w:val="none" w:sz="0" w:space="0" w:color="auto"/>
                                    <w:left w:val="none" w:sz="0" w:space="0" w:color="auto"/>
                                    <w:bottom w:val="none" w:sz="0" w:space="0" w:color="auto"/>
                                    <w:right w:val="none" w:sz="0" w:space="0" w:color="auto"/>
                                  </w:divBdr>
                                  <w:divsChild>
                                    <w:div w:id="2983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6023">
                          <w:marLeft w:val="0"/>
                          <w:marRight w:val="0"/>
                          <w:marTop w:val="0"/>
                          <w:marBottom w:val="0"/>
                          <w:divBdr>
                            <w:top w:val="none" w:sz="0" w:space="0" w:color="auto"/>
                            <w:left w:val="none" w:sz="0" w:space="0" w:color="auto"/>
                            <w:bottom w:val="none" w:sz="0" w:space="0" w:color="auto"/>
                            <w:right w:val="none" w:sz="0" w:space="0" w:color="auto"/>
                          </w:divBdr>
                          <w:divsChild>
                            <w:div w:id="298386020">
                              <w:marLeft w:val="0"/>
                              <w:marRight w:val="0"/>
                              <w:marTop w:val="0"/>
                              <w:marBottom w:val="0"/>
                              <w:divBdr>
                                <w:top w:val="none" w:sz="0" w:space="0" w:color="auto"/>
                                <w:left w:val="none" w:sz="0" w:space="0" w:color="auto"/>
                                <w:bottom w:val="none" w:sz="0" w:space="0" w:color="auto"/>
                                <w:right w:val="none" w:sz="0" w:space="0" w:color="auto"/>
                              </w:divBdr>
                              <w:divsChild>
                                <w:div w:id="2983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386031">
          <w:marLeft w:val="0"/>
          <w:marRight w:val="0"/>
          <w:marTop w:val="0"/>
          <w:marBottom w:val="0"/>
          <w:divBdr>
            <w:top w:val="none" w:sz="0" w:space="0" w:color="auto"/>
            <w:left w:val="none" w:sz="0" w:space="0" w:color="auto"/>
            <w:bottom w:val="none" w:sz="0" w:space="0" w:color="auto"/>
            <w:right w:val="none" w:sz="0" w:space="0" w:color="auto"/>
          </w:divBdr>
          <w:divsChild>
            <w:div w:id="298386006">
              <w:marLeft w:val="0"/>
              <w:marRight w:val="0"/>
              <w:marTop w:val="0"/>
              <w:marBottom w:val="0"/>
              <w:divBdr>
                <w:top w:val="none" w:sz="0" w:space="0" w:color="auto"/>
                <w:left w:val="none" w:sz="0" w:space="0" w:color="auto"/>
                <w:bottom w:val="none" w:sz="0" w:space="0" w:color="auto"/>
                <w:right w:val="none" w:sz="0" w:space="0" w:color="auto"/>
              </w:divBdr>
              <w:divsChild>
                <w:div w:id="298386008">
                  <w:marLeft w:val="0"/>
                  <w:marRight w:val="0"/>
                  <w:marTop w:val="0"/>
                  <w:marBottom w:val="0"/>
                  <w:divBdr>
                    <w:top w:val="none" w:sz="0" w:space="0" w:color="auto"/>
                    <w:left w:val="none" w:sz="0" w:space="0" w:color="auto"/>
                    <w:bottom w:val="none" w:sz="0" w:space="0" w:color="auto"/>
                    <w:right w:val="none" w:sz="0" w:space="0" w:color="auto"/>
                  </w:divBdr>
                  <w:divsChild>
                    <w:div w:id="298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navigator.net/kiev-nachal-zabrosku-diversion...%20vom%201.2.201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246</Words>
  <Characters>1553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Kiew schickt verstärkt Diversionstruppen in den Donbass</dc:title>
  <dc:subject/>
  <dc:creator>Arbeits_PC1</dc:creator>
  <cp:keywords/>
  <dc:description/>
  <cp:lastModifiedBy>moomoojost</cp:lastModifiedBy>
  <cp:revision>2</cp:revision>
  <dcterms:created xsi:type="dcterms:W3CDTF">2017-02-11T02:52:00Z</dcterms:created>
  <dcterms:modified xsi:type="dcterms:W3CDTF">2017-02-11T02:52:00Z</dcterms:modified>
</cp:coreProperties>
</file>